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222"/>
        <w:gridCol w:w="4487"/>
      </w:tblGrid>
      <w:tr w:rsidR="00FE71C1" w14:paraId="26A7114C" w14:textId="77777777" w:rsidTr="00FE71C1">
        <w:tc>
          <w:tcPr>
            <w:tcW w:w="4701" w:type="dxa"/>
          </w:tcPr>
          <w:p w14:paraId="57604F6D" w14:textId="7234E10E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5C6684" wp14:editId="11407E2B">
                  <wp:extent cx="2933700" cy="754380"/>
                  <wp:effectExtent l="0" t="0" r="0" b="7620"/>
                  <wp:docPr id="6742136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24D3DF5E" w14:textId="77777777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4" w:type="dxa"/>
          </w:tcPr>
          <w:p w14:paraId="6F2CD9A9" w14:textId="6240165C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A07DAE" wp14:editId="5F5AAC64">
                  <wp:extent cx="2712719" cy="647700"/>
                  <wp:effectExtent l="0" t="0" r="0" b="0"/>
                  <wp:docPr id="71472905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954" cy="64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1AEFB" w14:textId="77777777" w:rsidR="00FE71C1" w:rsidRDefault="00FE71C1" w:rsidP="001E62B4">
      <w:pPr>
        <w:jc w:val="center"/>
        <w:rPr>
          <w:b/>
          <w:sz w:val="32"/>
          <w:szCs w:val="32"/>
        </w:rPr>
      </w:pPr>
    </w:p>
    <w:p w14:paraId="2B6D3ADE" w14:textId="77777777" w:rsidR="00FE71C1" w:rsidRDefault="00FE71C1" w:rsidP="001E62B4">
      <w:pPr>
        <w:jc w:val="center"/>
        <w:rPr>
          <w:b/>
          <w:sz w:val="32"/>
          <w:szCs w:val="32"/>
        </w:rPr>
      </w:pPr>
    </w:p>
    <w:p w14:paraId="6D9DD51F" w14:textId="185A60B0" w:rsidR="001E62B4" w:rsidRPr="00802F8F" w:rsidRDefault="002534A2" w:rsidP="001E62B4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802F8F">
        <w:rPr>
          <w:rFonts w:asciiTheme="minorHAnsi" w:hAnsiTheme="minorHAnsi" w:cstheme="minorHAnsi"/>
          <w:b/>
          <w:sz w:val="32"/>
          <w:szCs w:val="32"/>
          <w:lang w:val="en-GB"/>
        </w:rPr>
        <w:t xml:space="preserve">The </w:t>
      </w:r>
      <w:r w:rsidR="00523902">
        <w:rPr>
          <w:rFonts w:asciiTheme="minorHAnsi" w:hAnsiTheme="minorHAnsi" w:cstheme="minorHAnsi"/>
          <w:b/>
          <w:sz w:val="32"/>
          <w:szCs w:val="32"/>
          <w:lang w:val="en-GB"/>
        </w:rPr>
        <w:t>E</w:t>
      </w:r>
      <w:r w:rsidRPr="00802F8F">
        <w:rPr>
          <w:rFonts w:asciiTheme="minorHAnsi" w:hAnsiTheme="minorHAnsi" w:cstheme="minorHAnsi"/>
          <w:b/>
          <w:sz w:val="32"/>
          <w:szCs w:val="32"/>
          <w:lang w:val="en-GB"/>
        </w:rPr>
        <w:t xml:space="preserve">nvironment </w:t>
      </w:r>
      <w:r w:rsidR="00E6104E">
        <w:rPr>
          <w:rFonts w:asciiTheme="minorHAnsi" w:hAnsiTheme="minorHAnsi" w:cstheme="minorHAnsi"/>
          <w:b/>
          <w:sz w:val="32"/>
          <w:szCs w:val="32"/>
          <w:lang w:val="en-GB"/>
        </w:rPr>
        <w:t xml:space="preserve">at the </w:t>
      </w:r>
      <w:r w:rsidR="004007A9">
        <w:rPr>
          <w:rFonts w:asciiTheme="minorHAnsi" w:hAnsiTheme="minorHAnsi" w:cstheme="minorHAnsi"/>
          <w:b/>
          <w:sz w:val="32"/>
          <w:szCs w:val="32"/>
          <w:lang w:val="en-GB"/>
        </w:rPr>
        <w:t>Summit</w:t>
      </w:r>
    </w:p>
    <w:p w14:paraId="2F785DDB" w14:textId="77777777" w:rsidR="00BC3CF2" w:rsidRPr="00802F8F" w:rsidRDefault="00BC3CF2" w:rsidP="00337979">
      <w:pPr>
        <w:jc w:val="center"/>
        <w:rPr>
          <w:rFonts w:asciiTheme="minorHAnsi" w:hAnsiTheme="minorHAnsi" w:cstheme="minorHAnsi"/>
          <w:lang w:val="en-GB"/>
        </w:rPr>
      </w:pPr>
    </w:p>
    <w:p w14:paraId="1A6AA1C5" w14:textId="77777777" w:rsidR="00802F8F" w:rsidRDefault="002534A2" w:rsidP="0033797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Actors and represent</w:t>
      </w:r>
      <w:r w:rsidR="00802F8F">
        <w:rPr>
          <w:rFonts w:asciiTheme="minorHAnsi" w:hAnsiTheme="minorHAnsi" w:cstheme="minorHAnsi"/>
          <w:b/>
          <w:bCs/>
          <w:sz w:val="26"/>
          <w:szCs w:val="26"/>
          <w:lang w:val="en-GB"/>
        </w:rPr>
        <w:t>ations of the safeguard of nature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in mountain areas</w:t>
      </w:r>
      <w:r w:rsidR="00F252DD"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: </w:t>
      </w:r>
    </w:p>
    <w:p w14:paraId="6354F6A2" w14:textId="5A5C1A52" w:rsidR="00F252DD" w:rsidRPr="002534A2" w:rsidRDefault="00F252DD" w:rsidP="00337979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en-GB"/>
        </w:rPr>
      </w:pP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a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global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p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erspectiv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e (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late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18</w:t>
      </w:r>
      <w:r w:rsidR="002534A2" w:rsidRPr="002534A2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en-GB"/>
        </w:rPr>
        <w:t>th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bookmarkStart w:id="0" w:name="_Hlk205557079"/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–</w:t>
      </w:r>
      <w:bookmarkEnd w:id="0"/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early 21</w:t>
      </w:r>
      <w:r w:rsidR="002534A2" w:rsidRPr="002534A2">
        <w:rPr>
          <w:rFonts w:asciiTheme="minorHAnsi" w:hAnsiTheme="minorHAnsi" w:cstheme="minorHAnsi"/>
          <w:b/>
          <w:bCs/>
          <w:sz w:val="26"/>
          <w:szCs w:val="26"/>
          <w:vertAlign w:val="superscript"/>
          <w:lang w:val="en-GB"/>
        </w:rPr>
        <w:t>st</w:t>
      </w:r>
      <w:r w:rsid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 xml:space="preserve"> century</w:t>
      </w:r>
      <w:r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)</w:t>
      </w:r>
    </w:p>
    <w:p w14:paraId="5F361745" w14:textId="77777777" w:rsidR="00B22A97" w:rsidRPr="002534A2" w:rsidRDefault="00B22A97" w:rsidP="00751B3E">
      <w:pPr>
        <w:rPr>
          <w:rFonts w:asciiTheme="minorHAnsi" w:hAnsiTheme="minorHAnsi" w:cstheme="minorHAnsi"/>
          <w:b/>
          <w:lang w:val="en-GB"/>
        </w:rPr>
      </w:pPr>
    </w:p>
    <w:p w14:paraId="2D8C897F" w14:textId="77777777" w:rsidR="00FE71C1" w:rsidRPr="002534A2" w:rsidRDefault="00FE71C1" w:rsidP="00751B3E">
      <w:pPr>
        <w:rPr>
          <w:rFonts w:asciiTheme="minorHAnsi" w:hAnsiTheme="minorHAnsi" w:cstheme="minorHAnsi"/>
          <w:b/>
          <w:lang w:val="en-GB"/>
        </w:rPr>
      </w:pPr>
    </w:p>
    <w:p w14:paraId="6B05E95F" w14:textId="5D6CFD81" w:rsidR="00FE71C1" w:rsidRPr="00BA6031" w:rsidRDefault="002534A2" w:rsidP="00FE71C1">
      <w:pPr>
        <w:jc w:val="center"/>
        <w:rPr>
          <w:rFonts w:asciiTheme="minorHAnsi" w:hAnsiTheme="minorHAnsi" w:cstheme="minorHAnsi"/>
          <w:b/>
          <w:lang w:val="en-GB"/>
        </w:rPr>
      </w:pPr>
      <w:r w:rsidRPr="00BA6031">
        <w:rPr>
          <w:rFonts w:asciiTheme="minorHAnsi" w:hAnsiTheme="minorHAnsi" w:cstheme="minorHAnsi"/>
          <w:b/>
          <w:lang w:val="en-GB"/>
        </w:rPr>
        <w:t>Call for papers</w:t>
      </w:r>
      <w:r w:rsidR="00F252DD" w:rsidRPr="00BA6031">
        <w:rPr>
          <w:rFonts w:asciiTheme="minorHAnsi" w:hAnsiTheme="minorHAnsi" w:cstheme="minorHAnsi"/>
          <w:b/>
          <w:lang w:val="en-GB"/>
        </w:rPr>
        <w:t xml:space="preserve"> </w:t>
      </w:r>
    </w:p>
    <w:p w14:paraId="348F624A" w14:textId="77777777" w:rsidR="00FE71C1" w:rsidRPr="00BA6031" w:rsidRDefault="00FE71C1" w:rsidP="00FE71C1">
      <w:pPr>
        <w:jc w:val="center"/>
        <w:rPr>
          <w:rFonts w:asciiTheme="minorHAnsi" w:hAnsiTheme="minorHAnsi" w:cstheme="minorHAnsi"/>
          <w:b/>
          <w:lang w:val="en-GB"/>
        </w:rPr>
      </w:pPr>
    </w:p>
    <w:p w14:paraId="3AC67C9D" w14:textId="53B65B8B" w:rsidR="002824E2" w:rsidRPr="00802F8F" w:rsidRDefault="00BA6031" w:rsidP="00FE71C1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Conference</w:t>
      </w:r>
      <w:r w:rsidR="00F252DD" w:rsidRPr="00802F8F">
        <w:rPr>
          <w:rFonts w:asciiTheme="minorHAnsi" w:hAnsiTheme="minorHAnsi" w:cstheme="minorHAnsi"/>
          <w:bCs/>
          <w:lang w:val="en-GB"/>
        </w:rPr>
        <w:t xml:space="preserve"> </w:t>
      </w:r>
      <w:r w:rsidR="00802F8F" w:rsidRPr="00802F8F">
        <w:rPr>
          <w:rFonts w:asciiTheme="minorHAnsi" w:hAnsiTheme="minorHAnsi" w:cstheme="minorHAnsi"/>
          <w:bCs/>
          <w:lang w:val="en-GB"/>
        </w:rPr>
        <w:t xml:space="preserve">of the International </w:t>
      </w:r>
      <w:r w:rsidR="00DA198C">
        <w:rPr>
          <w:rFonts w:asciiTheme="minorHAnsi" w:hAnsiTheme="minorHAnsi" w:cstheme="minorHAnsi"/>
          <w:bCs/>
          <w:lang w:val="en-GB"/>
        </w:rPr>
        <w:t>Association</w:t>
      </w:r>
      <w:r w:rsidR="00802F8F" w:rsidRPr="00802F8F">
        <w:rPr>
          <w:rFonts w:asciiTheme="minorHAnsi" w:hAnsiTheme="minorHAnsi" w:cstheme="minorHAnsi"/>
          <w:bCs/>
          <w:lang w:val="en-GB"/>
        </w:rPr>
        <w:t xml:space="preserve"> for Alpine History</w:t>
      </w:r>
      <w:r w:rsidR="002824E2" w:rsidRPr="00802F8F">
        <w:rPr>
          <w:rFonts w:asciiTheme="minorHAnsi" w:hAnsiTheme="minorHAnsi" w:cstheme="minorHAnsi"/>
          <w:bCs/>
          <w:lang w:val="en-GB"/>
        </w:rPr>
        <w:t xml:space="preserve"> </w:t>
      </w:r>
    </w:p>
    <w:p w14:paraId="2B3C0E35" w14:textId="06B955E8" w:rsidR="002824E2" w:rsidRPr="00BA6031" w:rsidRDefault="00802F8F" w:rsidP="00FE71C1">
      <w:pPr>
        <w:jc w:val="center"/>
        <w:rPr>
          <w:rFonts w:asciiTheme="minorHAnsi" w:hAnsiTheme="minorHAnsi" w:cstheme="minorHAnsi"/>
          <w:bCs/>
          <w:lang w:val="en-GB"/>
        </w:rPr>
      </w:pPr>
      <w:r w:rsidRPr="00BA6031">
        <w:rPr>
          <w:rFonts w:asciiTheme="minorHAnsi" w:hAnsiTheme="minorHAnsi" w:cstheme="minorHAnsi"/>
          <w:bCs/>
          <w:lang w:val="en-GB"/>
        </w:rPr>
        <w:t>In conjunction with</w:t>
      </w:r>
    </w:p>
    <w:p w14:paraId="3CD07F3E" w14:textId="640ABC82" w:rsidR="00FE71C1" w:rsidRPr="00802F8F" w:rsidRDefault="00A00925" w:rsidP="00FE71C1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t</w:t>
      </w:r>
      <w:r w:rsidR="00802F8F" w:rsidRPr="00802F8F">
        <w:rPr>
          <w:rFonts w:asciiTheme="minorHAnsi" w:hAnsiTheme="minorHAnsi" w:cstheme="minorHAnsi"/>
          <w:bCs/>
          <w:lang w:val="en-GB"/>
        </w:rPr>
        <w:t>he Department of Contemporary Histo</w:t>
      </w:r>
      <w:r w:rsidR="00802F8F">
        <w:rPr>
          <w:rFonts w:asciiTheme="minorHAnsi" w:hAnsiTheme="minorHAnsi" w:cstheme="minorHAnsi"/>
          <w:bCs/>
          <w:lang w:val="en-GB"/>
        </w:rPr>
        <w:t>ry</w:t>
      </w:r>
      <w:r w:rsidR="00E6104E">
        <w:rPr>
          <w:rFonts w:asciiTheme="minorHAnsi" w:hAnsiTheme="minorHAnsi" w:cstheme="minorHAnsi"/>
          <w:bCs/>
          <w:lang w:val="en-GB"/>
        </w:rPr>
        <w:t>,</w:t>
      </w:r>
      <w:r w:rsidR="00802F8F">
        <w:rPr>
          <w:rFonts w:asciiTheme="minorHAnsi" w:hAnsiTheme="minorHAnsi" w:cstheme="minorHAnsi"/>
          <w:bCs/>
          <w:lang w:val="en-GB"/>
        </w:rPr>
        <w:t xml:space="preserve"> University of </w:t>
      </w:r>
      <w:r w:rsidR="002824E2" w:rsidRPr="00802F8F">
        <w:rPr>
          <w:rFonts w:asciiTheme="minorHAnsi" w:hAnsiTheme="minorHAnsi" w:cstheme="minorHAnsi"/>
          <w:bCs/>
          <w:lang w:val="en-GB"/>
        </w:rPr>
        <w:t xml:space="preserve">Fribourg </w:t>
      </w:r>
    </w:p>
    <w:p w14:paraId="680C9356" w14:textId="77777777" w:rsidR="002824E2" w:rsidRPr="00802F8F" w:rsidRDefault="002824E2" w:rsidP="00FE71C1">
      <w:pPr>
        <w:jc w:val="center"/>
        <w:rPr>
          <w:rFonts w:asciiTheme="minorHAnsi" w:hAnsiTheme="minorHAnsi" w:cstheme="minorHAnsi"/>
          <w:b/>
          <w:lang w:val="en-GB"/>
        </w:rPr>
      </w:pPr>
    </w:p>
    <w:p w14:paraId="19BA0D46" w14:textId="3759CE61" w:rsidR="00FE71C1" w:rsidRPr="004454A3" w:rsidRDefault="00FE71C1" w:rsidP="002824E2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lang w:val="en-GB"/>
        </w:rPr>
      </w:pPr>
      <w:r w:rsidRPr="004454A3">
        <w:rPr>
          <w:rFonts w:asciiTheme="minorHAnsi" w:hAnsiTheme="minorHAnsi" w:cstheme="minorHAnsi"/>
          <w:b/>
          <w:lang w:val="en-GB"/>
        </w:rPr>
        <w:t>Mendrisio 3</w:t>
      </w:r>
      <w:r w:rsidR="00DA198C" w:rsidRPr="002534A2">
        <w:rPr>
          <w:rFonts w:asciiTheme="minorHAnsi" w:hAnsiTheme="minorHAnsi" w:cstheme="minorHAnsi"/>
          <w:b/>
          <w:bCs/>
          <w:sz w:val="26"/>
          <w:szCs w:val="26"/>
          <w:lang w:val="en-GB"/>
        </w:rPr>
        <w:t>–</w:t>
      </w:r>
      <w:r w:rsidRPr="004454A3">
        <w:rPr>
          <w:rFonts w:asciiTheme="minorHAnsi" w:hAnsiTheme="minorHAnsi" w:cstheme="minorHAnsi"/>
          <w:b/>
          <w:lang w:val="en-GB"/>
        </w:rPr>
        <w:t xml:space="preserve">4 </w:t>
      </w:r>
      <w:r w:rsidR="00802F8F">
        <w:rPr>
          <w:rFonts w:asciiTheme="minorHAnsi" w:hAnsiTheme="minorHAnsi" w:cstheme="minorHAnsi"/>
          <w:b/>
          <w:lang w:val="en-GB"/>
        </w:rPr>
        <w:t>September</w:t>
      </w:r>
      <w:r w:rsidRPr="004454A3">
        <w:rPr>
          <w:rFonts w:asciiTheme="minorHAnsi" w:hAnsiTheme="minorHAnsi" w:cstheme="minorHAnsi"/>
          <w:b/>
          <w:lang w:val="en-GB"/>
        </w:rPr>
        <w:t xml:space="preserve"> 2026 </w:t>
      </w:r>
    </w:p>
    <w:p w14:paraId="38BB10F4" w14:textId="77777777" w:rsidR="00FE71C1" w:rsidRPr="004454A3" w:rsidRDefault="00FE71C1" w:rsidP="00751B3E">
      <w:pPr>
        <w:rPr>
          <w:rFonts w:asciiTheme="minorHAnsi" w:hAnsiTheme="minorHAnsi" w:cstheme="minorHAnsi"/>
          <w:b/>
          <w:lang w:val="en-GB"/>
        </w:rPr>
      </w:pPr>
    </w:p>
    <w:p w14:paraId="33CD5747" w14:textId="77777777" w:rsidR="002824E2" w:rsidRPr="004454A3" w:rsidRDefault="002824E2" w:rsidP="00751B3E">
      <w:pPr>
        <w:rPr>
          <w:rFonts w:asciiTheme="minorHAnsi" w:hAnsiTheme="minorHAnsi" w:cstheme="minorHAnsi"/>
          <w:b/>
          <w:lang w:val="en-GB"/>
        </w:rPr>
      </w:pPr>
    </w:p>
    <w:p w14:paraId="0FD88857" w14:textId="77777777" w:rsidR="00FE71C1" w:rsidRPr="004454A3" w:rsidRDefault="00FE71C1" w:rsidP="00751B3E">
      <w:pPr>
        <w:rPr>
          <w:rFonts w:asciiTheme="minorHAnsi" w:hAnsiTheme="minorHAnsi" w:cstheme="minorHAnsi"/>
          <w:b/>
          <w:lang w:val="en-GB"/>
        </w:rPr>
      </w:pPr>
    </w:p>
    <w:p w14:paraId="6CC2DFCC" w14:textId="09B16FA1" w:rsidR="00C9063C" w:rsidRPr="002824E2" w:rsidRDefault="005C477B" w:rsidP="00E6104E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>«</w:t>
      </w:r>
      <w:r w:rsidR="001E62B4"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>Environmental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degradation is a threat that permeates into the beautiful mountain region</w:t>
      </w:r>
      <w:r w:rsidR="007F460F"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of the world, the Himalayas and the European Alps. Similar processes can be observed in the Andes and in Northern Africa. In the Alps, despite a wide range of measure</w:t>
      </w:r>
      <w:r w:rsidR="007F460F"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taken during the last century to cope with the destructive forces of water, they face new indications of environmental degradation</w:t>
      </w:r>
      <w:r w:rsidR="00DA198C" w:rsidRPr="00B20051">
        <w:rPr>
          <w:sz w:val="20"/>
          <w:szCs w:val="20"/>
          <w:lang w:val="en-US"/>
        </w:rPr>
        <w:t>»</w:t>
      </w:r>
    </w:p>
    <w:p w14:paraId="0B108CEC" w14:textId="77777777" w:rsidR="001E62B4" w:rsidRPr="002824E2" w:rsidRDefault="001E62B4">
      <w:pPr>
        <w:rPr>
          <w:rFonts w:asciiTheme="minorHAnsi" w:hAnsiTheme="minorHAnsi" w:cstheme="minorHAnsi"/>
          <w:lang w:val="en-US"/>
        </w:rPr>
      </w:pPr>
    </w:p>
    <w:p w14:paraId="4780AE4B" w14:textId="77777777" w:rsidR="00BC3CF2" w:rsidRPr="002824E2" w:rsidRDefault="00BC3CF2">
      <w:pPr>
        <w:rPr>
          <w:rFonts w:asciiTheme="minorHAnsi" w:hAnsiTheme="minorHAnsi" w:cstheme="minorHAnsi"/>
          <w:lang w:val="en-US"/>
        </w:rPr>
      </w:pPr>
    </w:p>
    <w:p w14:paraId="6501C1F8" w14:textId="3881AFE5" w:rsidR="00D72F26" w:rsidRPr="000872A8" w:rsidRDefault="00802F8F" w:rsidP="00DA198C">
      <w:pPr>
        <w:spacing w:after="120"/>
        <w:jc w:val="both"/>
        <w:rPr>
          <w:rFonts w:asciiTheme="minorHAnsi" w:hAnsiTheme="minorHAnsi" w:cstheme="minorHAnsi"/>
          <w:lang w:val="en-GB"/>
        </w:rPr>
      </w:pPr>
      <w:r w:rsidRPr="00802F8F">
        <w:rPr>
          <w:rFonts w:asciiTheme="minorHAnsi" w:hAnsiTheme="minorHAnsi" w:cstheme="minorHAnsi"/>
          <w:lang w:val="en-US"/>
        </w:rPr>
        <w:t>The passage quoted above is taken from a broc</w:t>
      </w:r>
      <w:r>
        <w:rPr>
          <w:rFonts w:asciiTheme="minorHAnsi" w:hAnsiTheme="minorHAnsi" w:cstheme="minorHAnsi"/>
          <w:lang w:val="en-US"/>
        </w:rPr>
        <w:t xml:space="preserve">hure published in </w:t>
      </w:r>
      <w:r w:rsidR="00D72F26" w:rsidRPr="00802F8F">
        <w:rPr>
          <w:rFonts w:asciiTheme="minorHAnsi" w:hAnsiTheme="minorHAnsi" w:cstheme="minorHAnsi"/>
          <w:lang w:val="en-US"/>
        </w:rPr>
        <w:t xml:space="preserve">1989 </w:t>
      </w:r>
      <w:r>
        <w:rPr>
          <w:rFonts w:asciiTheme="minorHAnsi" w:hAnsiTheme="minorHAnsi" w:cstheme="minorHAnsi"/>
          <w:lang w:val="en-US"/>
        </w:rPr>
        <w:t xml:space="preserve">by the </w:t>
      </w:r>
      <w:r w:rsidR="00D72F26" w:rsidRPr="007878DD">
        <w:rPr>
          <w:rFonts w:asciiTheme="minorHAnsi" w:hAnsiTheme="minorHAnsi" w:cstheme="minorHAnsi"/>
          <w:i/>
          <w:iCs/>
          <w:lang w:val="en-US"/>
        </w:rPr>
        <w:t>Himalayan Adventure Trust</w:t>
      </w:r>
      <w:r w:rsidR="00D72F26" w:rsidRPr="00802F8F">
        <w:rPr>
          <w:rFonts w:asciiTheme="minorHAnsi" w:hAnsiTheme="minorHAnsi" w:cstheme="minorHAnsi"/>
          <w:lang w:val="en-US"/>
        </w:rPr>
        <w:t xml:space="preserve"> (</w:t>
      </w:r>
      <w:r>
        <w:rPr>
          <w:rFonts w:asciiTheme="minorHAnsi" w:hAnsiTheme="minorHAnsi" w:cstheme="minorHAnsi"/>
          <w:lang w:val="en-US"/>
        </w:rPr>
        <w:t xml:space="preserve">renamed </w:t>
      </w:r>
      <w:r w:rsidR="00D72F26" w:rsidRPr="00802F8F">
        <w:rPr>
          <w:rFonts w:asciiTheme="minorHAnsi" w:hAnsiTheme="minorHAnsi" w:cstheme="minorHAnsi"/>
          <w:i/>
          <w:lang w:val="en-US"/>
        </w:rPr>
        <w:t>Himalayan Environment Trust</w:t>
      </w:r>
      <w:r>
        <w:rPr>
          <w:rFonts w:asciiTheme="minorHAnsi" w:hAnsiTheme="minorHAnsi" w:cstheme="minorHAnsi"/>
          <w:iCs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in</w:t>
      </w:r>
      <w:r w:rsidRPr="00802F8F">
        <w:rPr>
          <w:rFonts w:asciiTheme="minorHAnsi" w:hAnsiTheme="minorHAnsi" w:cstheme="minorHAnsi"/>
          <w:lang w:val="en-US"/>
        </w:rPr>
        <w:t xml:space="preserve"> 1990</w:t>
      </w:r>
      <w:r w:rsidR="00D72F26" w:rsidRPr="00802F8F">
        <w:rPr>
          <w:rFonts w:asciiTheme="minorHAnsi" w:hAnsiTheme="minorHAnsi" w:cstheme="minorHAnsi"/>
          <w:lang w:val="en-US"/>
        </w:rPr>
        <w:t>)</w:t>
      </w:r>
      <w:r w:rsidR="00A00925">
        <w:rPr>
          <w:rFonts w:asciiTheme="minorHAnsi" w:hAnsiTheme="minorHAnsi" w:cstheme="minorHAnsi"/>
          <w:lang w:val="en-US"/>
        </w:rPr>
        <w:t>, a</w:t>
      </w:r>
      <w:r w:rsidR="00BA6031">
        <w:rPr>
          <w:rFonts w:asciiTheme="minorHAnsi" w:hAnsiTheme="minorHAnsi" w:cstheme="minorHAnsi"/>
          <w:lang w:val="en-GB"/>
        </w:rPr>
        <w:t xml:space="preserve"> </w:t>
      </w:r>
      <w:r w:rsidRPr="00802F8F">
        <w:rPr>
          <w:rFonts w:asciiTheme="minorHAnsi" w:hAnsiTheme="minorHAnsi" w:cstheme="minorHAnsi"/>
          <w:lang w:val="en-GB"/>
        </w:rPr>
        <w:t>non-profit organisation</w:t>
      </w:r>
      <w:r w:rsidR="00A00925">
        <w:rPr>
          <w:rFonts w:asciiTheme="minorHAnsi" w:hAnsiTheme="minorHAnsi" w:cstheme="minorHAnsi"/>
          <w:lang w:val="en-GB"/>
        </w:rPr>
        <w:t xml:space="preserve"> </w:t>
      </w:r>
      <w:r w:rsidRPr="00802F8F">
        <w:rPr>
          <w:rFonts w:asciiTheme="minorHAnsi" w:hAnsiTheme="minorHAnsi" w:cstheme="minorHAnsi"/>
          <w:lang w:val="en-GB"/>
        </w:rPr>
        <w:t xml:space="preserve">whose </w:t>
      </w:r>
      <w:proofErr w:type="gramStart"/>
      <w:r w:rsidR="00E6104E">
        <w:rPr>
          <w:rFonts w:asciiTheme="minorHAnsi" w:hAnsiTheme="minorHAnsi" w:cstheme="minorHAnsi"/>
          <w:lang w:val="en-GB"/>
        </w:rPr>
        <w:t>C</w:t>
      </w:r>
      <w:r w:rsidRPr="00802F8F">
        <w:rPr>
          <w:rFonts w:asciiTheme="minorHAnsi" w:hAnsiTheme="minorHAnsi" w:cstheme="minorHAnsi"/>
          <w:lang w:val="en-GB"/>
        </w:rPr>
        <w:t>ommittee</w:t>
      </w:r>
      <w:proofErr w:type="gramEnd"/>
      <w:r w:rsidRPr="00802F8F">
        <w:rPr>
          <w:rFonts w:asciiTheme="minorHAnsi" w:hAnsiTheme="minorHAnsi" w:cstheme="minorHAnsi"/>
          <w:lang w:val="en-GB"/>
        </w:rPr>
        <w:t xml:space="preserve"> comprises renowned mountaineers and members of the</w:t>
      </w:r>
      <w:r w:rsidR="00D72F26" w:rsidRPr="00802F8F">
        <w:rPr>
          <w:rFonts w:asciiTheme="minorHAnsi" w:hAnsiTheme="minorHAnsi" w:cstheme="minorHAnsi"/>
          <w:lang w:val="en-GB"/>
        </w:rPr>
        <w:t xml:space="preserve"> </w:t>
      </w:r>
      <w:r w:rsidRPr="00802F8F">
        <w:rPr>
          <w:rFonts w:asciiTheme="minorHAnsi" w:hAnsiTheme="minorHAnsi" w:cstheme="minorHAnsi"/>
          <w:lang w:val="en-GB"/>
        </w:rPr>
        <w:t xml:space="preserve">Mountain Protection Commission of the </w:t>
      </w:r>
      <w:r w:rsidRPr="007878DD">
        <w:rPr>
          <w:rFonts w:asciiTheme="minorHAnsi" w:hAnsiTheme="minorHAnsi" w:cstheme="minorHAnsi"/>
          <w:i/>
          <w:iCs/>
          <w:lang w:val="en-GB"/>
        </w:rPr>
        <w:t xml:space="preserve">International </w:t>
      </w:r>
      <w:r w:rsidR="007878DD" w:rsidRPr="007878DD">
        <w:rPr>
          <w:rFonts w:asciiTheme="minorHAnsi" w:hAnsiTheme="minorHAnsi" w:cstheme="minorHAnsi"/>
          <w:i/>
          <w:iCs/>
          <w:lang w:val="en-GB"/>
        </w:rPr>
        <w:t xml:space="preserve">Mountaineering and </w:t>
      </w:r>
      <w:r w:rsidRPr="007878DD">
        <w:rPr>
          <w:rFonts w:asciiTheme="minorHAnsi" w:hAnsiTheme="minorHAnsi" w:cstheme="minorHAnsi"/>
          <w:i/>
          <w:iCs/>
          <w:lang w:val="en-GB"/>
        </w:rPr>
        <w:t>Climbing Federation</w:t>
      </w:r>
      <w:r w:rsidR="00BA6031">
        <w:rPr>
          <w:rFonts w:asciiTheme="minorHAnsi" w:hAnsiTheme="minorHAnsi" w:cstheme="minorHAnsi"/>
          <w:lang w:val="en-GB"/>
        </w:rPr>
        <w:t xml:space="preserve">. </w:t>
      </w:r>
      <w:r w:rsidR="00A00925">
        <w:rPr>
          <w:rFonts w:asciiTheme="minorHAnsi" w:hAnsiTheme="minorHAnsi" w:cstheme="minorHAnsi"/>
          <w:lang w:val="en-GB"/>
        </w:rPr>
        <w:t xml:space="preserve"> The organisation </w:t>
      </w:r>
      <w:r>
        <w:rPr>
          <w:rFonts w:asciiTheme="minorHAnsi" w:hAnsiTheme="minorHAnsi" w:cstheme="minorHAnsi"/>
          <w:lang w:val="en-GB"/>
        </w:rPr>
        <w:t>aims to promote initiatives designed to safeguard the environment of the H</w:t>
      </w:r>
      <w:r w:rsidR="00CB7D3C" w:rsidRPr="00802F8F">
        <w:rPr>
          <w:rFonts w:asciiTheme="minorHAnsi" w:hAnsiTheme="minorHAnsi" w:cstheme="minorHAnsi"/>
          <w:lang w:val="en-GB"/>
        </w:rPr>
        <w:t>imalaya</w:t>
      </w:r>
      <w:r w:rsidR="000872A8">
        <w:rPr>
          <w:rFonts w:asciiTheme="minorHAnsi" w:hAnsiTheme="minorHAnsi" w:cstheme="minorHAnsi"/>
          <w:lang w:val="en-GB"/>
        </w:rPr>
        <w:t>s</w:t>
      </w:r>
      <w:r w:rsidR="00A00925">
        <w:rPr>
          <w:rFonts w:asciiTheme="minorHAnsi" w:hAnsiTheme="minorHAnsi" w:cstheme="minorHAnsi"/>
          <w:lang w:val="en-GB"/>
        </w:rPr>
        <w:t xml:space="preserve">. However, </w:t>
      </w:r>
      <w:r w:rsidR="000872A8" w:rsidRPr="00BA6031">
        <w:rPr>
          <w:rFonts w:asciiTheme="minorHAnsi" w:hAnsiTheme="minorHAnsi" w:cstheme="minorHAnsi"/>
          <w:lang w:val="en-GB"/>
        </w:rPr>
        <w:t xml:space="preserve">it does not focus exclusively on this </w:t>
      </w:r>
      <w:r w:rsidR="00CB7D3C" w:rsidRPr="00BA6031">
        <w:rPr>
          <w:rFonts w:asciiTheme="minorHAnsi" w:hAnsiTheme="minorHAnsi" w:cstheme="minorHAnsi"/>
          <w:lang w:val="en-GB"/>
        </w:rPr>
        <w:t xml:space="preserve">region. </w:t>
      </w:r>
      <w:r w:rsidR="000872A8" w:rsidRPr="000872A8">
        <w:rPr>
          <w:rFonts w:asciiTheme="minorHAnsi" w:hAnsiTheme="minorHAnsi" w:cstheme="minorHAnsi"/>
          <w:lang w:val="en-GB"/>
        </w:rPr>
        <w:t>The</w:t>
      </w:r>
      <w:r w:rsidR="00CB7D3C" w:rsidRPr="000872A8">
        <w:rPr>
          <w:rFonts w:asciiTheme="minorHAnsi" w:hAnsiTheme="minorHAnsi" w:cstheme="minorHAnsi"/>
          <w:lang w:val="en-GB"/>
        </w:rPr>
        <w:t xml:space="preserve"> progressiv</w:t>
      </w:r>
      <w:r w:rsidR="000872A8" w:rsidRPr="000872A8">
        <w:rPr>
          <w:rFonts w:asciiTheme="minorHAnsi" w:hAnsiTheme="minorHAnsi" w:cstheme="minorHAnsi"/>
          <w:lang w:val="en-GB"/>
        </w:rPr>
        <w:t>e</w:t>
      </w:r>
      <w:r w:rsidR="00CB7D3C" w:rsidRPr="000872A8">
        <w:rPr>
          <w:rFonts w:asciiTheme="minorHAnsi" w:hAnsiTheme="minorHAnsi" w:cstheme="minorHAnsi"/>
          <w:lang w:val="en-GB"/>
        </w:rPr>
        <w:t xml:space="preserve"> degrad</w:t>
      </w:r>
      <w:r w:rsidR="000872A8" w:rsidRPr="000872A8">
        <w:rPr>
          <w:rFonts w:asciiTheme="minorHAnsi" w:hAnsiTheme="minorHAnsi" w:cstheme="minorHAnsi"/>
          <w:lang w:val="en-GB"/>
        </w:rPr>
        <w:t>ation of mountain en</w:t>
      </w:r>
      <w:r w:rsidR="000872A8">
        <w:rPr>
          <w:rFonts w:asciiTheme="minorHAnsi" w:hAnsiTheme="minorHAnsi" w:cstheme="minorHAnsi"/>
          <w:lang w:val="en-GB"/>
        </w:rPr>
        <w:t>vironments</w:t>
      </w:r>
      <w:r w:rsidR="000872A8" w:rsidRPr="000872A8">
        <w:rPr>
          <w:rFonts w:asciiTheme="minorHAnsi" w:hAnsiTheme="minorHAnsi" w:cstheme="minorHAnsi"/>
          <w:lang w:val="en-GB"/>
        </w:rPr>
        <w:t xml:space="preserve">, in fact, has led it to </w:t>
      </w:r>
      <w:r w:rsidR="00BA6031">
        <w:rPr>
          <w:rFonts w:asciiTheme="minorHAnsi" w:hAnsiTheme="minorHAnsi" w:cstheme="minorHAnsi"/>
          <w:lang w:val="en-GB"/>
        </w:rPr>
        <w:t>broaden</w:t>
      </w:r>
      <w:r w:rsidR="000872A8">
        <w:rPr>
          <w:rFonts w:asciiTheme="minorHAnsi" w:hAnsiTheme="minorHAnsi" w:cstheme="minorHAnsi"/>
          <w:lang w:val="en-GB"/>
        </w:rPr>
        <w:t xml:space="preserve"> its perspective to take in </w:t>
      </w:r>
      <w:r w:rsidR="000872A8" w:rsidRPr="000872A8">
        <w:rPr>
          <w:rFonts w:asciiTheme="minorHAnsi" w:hAnsiTheme="minorHAnsi" w:cstheme="minorHAnsi"/>
          <w:lang w:val="en-GB"/>
        </w:rPr>
        <w:t xml:space="preserve">all mountain areas of the planet. </w:t>
      </w:r>
      <w:r w:rsidR="00BA6031">
        <w:rPr>
          <w:rFonts w:asciiTheme="minorHAnsi" w:hAnsiTheme="minorHAnsi" w:cstheme="minorHAnsi"/>
          <w:lang w:val="en-GB"/>
        </w:rPr>
        <w:t>Thus</w:t>
      </w:r>
      <w:r w:rsidR="000872A8" w:rsidRPr="000872A8">
        <w:rPr>
          <w:rFonts w:asciiTheme="minorHAnsi" w:hAnsiTheme="minorHAnsi" w:cstheme="minorHAnsi"/>
          <w:lang w:val="en-GB"/>
        </w:rPr>
        <w:t>, it pays particular attention to issues such as soil and water pollution</w:t>
      </w:r>
      <w:r w:rsidR="00CB7D3C" w:rsidRPr="000872A8">
        <w:rPr>
          <w:rFonts w:asciiTheme="minorHAnsi" w:hAnsiTheme="minorHAnsi" w:cstheme="minorHAnsi"/>
          <w:lang w:val="en-GB"/>
        </w:rPr>
        <w:t xml:space="preserve">, </w:t>
      </w:r>
      <w:r w:rsidR="000872A8" w:rsidRPr="000872A8">
        <w:rPr>
          <w:rFonts w:asciiTheme="minorHAnsi" w:hAnsiTheme="minorHAnsi" w:cstheme="minorHAnsi"/>
          <w:lang w:val="en-GB"/>
        </w:rPr>
        <w:t>an</w:t>
      </w:r>
      <w:r w:rsidR="000872A8">
        <w:rPr>
          <w:rFonts w:asciiTheme="minorHAnsi" w:hAnsiTheme="minorHAnsi" w:cstheme="minorHAnsi"/>
          <w:lang w:val="en-GB"/>
        </w:rPr>
        <w:t>d the widespread presence of waste or litter.</w:t>
      </w:r>
    </w:p>
    <w:p w14:paraId="4D31FBA9" w14:textId="2EC857E8" w:rsidR="00CB7D3C" w:rsidRPr="00365998" w:rsidRDefault="00DA198C" w:rsidP="00DA198C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</w:t>
      </w:r>
      <w:r w:rsidR="000872A8" w:rsidRPr="00BA6031">
        <w:rPr>
          <w:rFonts w:asciiTheme="minorHAnsi" w:hAnsiTheme="minorHAnsi" w:cstheme="minorHAnsi"/>
          <w:lang w:val="en-GB"/>
        </w:rPr>
        <w:t xml:space="preserve">rompted by </w:t>
      </w:r>
      <w:r w:rsidR="000872A8" w:rsidRPr="00523902">
        <w:rPr>
          <w:rFonts w:asciiTheme="minorHAnsi" w:hAnsiTheme="minorHAnsi" w:cstheme="minorHAnsi"/>
          <w:lang w:val="en-GB"/>
        </w:rPr>
        <w:t>publications</w:t>
      </w:r>
      <w:r w:rsidR="00523902">
        <w:rPr>
          <w:rFonts w:asciiTheme="minorHAnsi" w:hAnsiTheme="minorHAnsi" w:cstheme="minorHAnsi"/>
          <w:lang w:val="en-GB"/>
        </w:rPr>
        <w:t xml:space="preserve"> </w:t>
      </w:r>
      <w:r w:rsidR="000872A8" w:rsidRPr="00BA6031">
        <w:rPr>
          <w:rFonts w:asciiTheme="minorHAnsi" w:hAnsiTheme="minorHAnsi" w:cstheme="minorHAnsi"/>
          <w:lang w:val="en-GB"/>
        </w:rPr>
        <w:t>on environmental issues in mountain areas</w:t>
      </w:r>
      <w:r w:rsidR="00CB7D3C" w:rsidRPr="00BA6031">
        <w:rPr>
          <w:rFonts w:asciiTheme="minorHAnsi" w:hAnsiTheme="minorHAnsi" w:cstheme="minorHAnsi"/>
          <w:lang w:val="en-GB"/>
        </w:rPr>
        <w:t xml:space="preserve"> (</w:t>
      </w:r>
      <w:r w:rsidR="000872A8" w:rsidRPr="00BA6031">
        <w:rPr>
          <w:rFonts w:asciiTheme="minorHAnsi" w:hAnsiTheme="minorHAnsi" w:cstheme="minorHAnsi"/>
          <w:lang w:val="en-GB"/>
        </w:rPr>
        <w:t>e.g.,</w:t>
      </w:r>
      <w:r w:rsidR="00CB7D3C" w:rsidRPr="00BA603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7D3C" w:rsidRPr="00BA6031">
        <w:rPr>
          <w:rFonts w:asciiTheme="minorHAnsi" w:hAnsiTheme="minorHAnsi" w:cstheme="minorHAnsi"/>
          <w:lang w:val="en-GB"/>
        </w:rPr>
        <w:t>Debarbieux</w:t>
      </w:r>
      <w:proofErr w:type="spellEnd"/>
      <w:r w:rsidR="00CB7D3C" w:rsidRPr="00BA6031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="00CB7D3C" w:rsidRPr="00BA6031">
        <w:rPr>
          <w:rFonts w:asciiTheme="minorHAnsi" w:hAnsiTheme="minorHAnsi" w:cstheme="minorHAnsi"/>
          <w:lang w:val="en-GB"/>
        </w:rPr>
        <w:t>Rudaz</w:t>
      </w:r>
      <w:proofErr w:type="spellEnd"/>
      <w:r w:rsidR="00CB7D3C" w:rsidRPr="00BA6031">
        <w:rPr>
          <w:rFonts w:asciiTheme="minorHAnsi" w:hAnsiTheme="minorHAnsi" w:cstheme="minorHAnsi"/>
          <w:lang w:val="en-GB"/>
        </w:rPr>
        <w:t>, 2010; Denning, 2015</w:t>
      </w:r>
      <w:r w:rsidR="007878DD">
        <w:rPr>
          <w:rFonts w:asciiTheme="minorHAnsi" w:hAnsiTheme="minorHAnsi" w:cstheme="minorHAnsi"/>
          <w:lang w:val="en-GB"/>
        </w:rPr>
        <w:t>;</w:t>
      </w:r>
      <w:r w:rsidR="00CB7D3C" w:rsidRPr="00BA6031">
        <w:rPr>
          <w:rFonts w:asciiTheme="minorHAnsi" w:hAnsiTheme="minorHAnsi" w:cstheme="minorHAnsi"/>
          <w:lang w:val="en-GB"/>
        </w:rPr>
        <w:t xml:space="preserve"> Mathieu, 2019; </w:t>
      </w:r>
      <w:proofErr w:type="spellStart"/>
      <w:r w:rsidR="00CB7D3C" w:rsidRPr="00BA6031">
        <w:rPr>
          <w:rFonts w:asciiTheme="minorHAnsi" w:hAnsiTheme="minorHAnsi" w:cstheme="minorHAnsi"/>
          <w:lang w:val="en-GB"/>
        </w:rPr>
        <w:t>Hagimont</w:t>
      </w:r>
      <w:proofErr w:type="spellEnd"/>
      <w:r w:rsidR="00CB7D3C" w:rsidRPr="00BA6031">
        <w:rPr>
          <w:rFonts w:asciiTheme="minorHAnsi" w:hAnsiTheme="minorHAnsi" w:cstheme="minorHAnsi"/>
          <w:lang w:val="en-GB"/>
        </w:rPr>
        <w:t>, 2022</w:t>
      </w:r>
      <w:r w:rsidR="007878DD">
        <w:rPr>
          <w:rFonts w:asciiTheme="minorHAnsi" w:hAnsiTheme="minorHAnsi" w:cstheme="minorHAnsi"/>
          <w:lang w:val="en-GB"/>
        </w:rPr>
        <w:t>;</w:t>
      </w:r>
      <w:r w:rsidR="00CB7D3C" w:rsidRPr="00BA603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7D3C" w:rsidRPr="00BA6031">
        <w:rPr>
          <w:rFonts w:asciiTheme="minorHAnsi" w:hAnsiTheme="minorHAnsi" w:cstheme="minorHAnsi"/>
          <w:lang w:val="en-GB"/>
        </w:rPr>
        <w:t>Boscani</w:t>
      </w:r>
      <w:proofErr w:type="spellEnd"/>
      <w:r w:rsidR="00CB7D3C" w:rsidRPr="00BA6031">
        <w:rPr>
          <w:rFonts w:asciiTheme="minorHAnsi" w:hAnsiTheme="minorHAnsi" w:cstheme="minorHAnsi"/>
          <w:lang w:val="en-GB"/>
        </w:rPr>
        <w:t xml:space="preserve"> Leoni et al.</w:t>
      </w:r>
      <w:r w:rsidR="007878DD">
        <w:rPr>
          <w:rFonts w:asciiTheme="minorHAnsi" w:hAnsiTheme="minorHAnsi" w:cstheme="minorHAnsi"/>
          <w:lang w:val="en-GB"/>
        </w:rPr>
        <w:t>,</w:t>
      </w:r>
      <w:r w:rsidR="00CB7D3C" w:rsidRPr="00BA6031">
        <w:rPr>
          <w:rFonts w:asciiTheme="minorHAnsi" w:hAnsiTheme="minorHAnsi" w:cstheme="minorHAnsi"/>
          <w:lang w:val="en-GB"/>
        </w:rPr>
        <w:t xml:space="preserve"> 2022</w:t>
      </w:r>
      <w:r w:rsidR="007878DD">
        <w:rPr>
          <w:rFonts w:asciiTheme="minorHAnsi" w:hAnsiTheme="minorHAnsi" w:cstheme="minorHAnsi"/>
          <w:lang w:val="en-GB"/>
        </w:rPr>
        <w:t>;</w:t>
      </w:r>
      <w:r w:rsidR="00CB7D3C" w:rsidRPr="00BA6031">
        <w:rPr>
          <w:rFonts w:asciiTheme="minorHAnsi" w:hAnsiTheme="minorHAnsi" w:cstheme="minorHAnsi"/>
          <w:lang w:val="en-GB"/>
        </w:rPr>
        <w:t xml:space="preserve"> Fleetwood</w:t>
      </w:r>
      <w:r w:rsidR="007878DD">
        <w:rPr>
          <w:rFonts w:asciiTheme="minorHAnsi" w:hAnsiTheme="minorHAnsi" w:cstheme="minorHAnsi"/>
          <w:lang w:val="en-GB"/>
        </w:rPr>
        <w:t>,</w:t>
      </w:r>
      <w:r w:rsidR="00CB7D3C" w:rsidRPr="00BA6031">
        <w:rPr>
          <w:rFonts w:asciiTheme="minorHAnsi" w:hAnsiTheme="minorHAnsi" w:cstheme="minorHAnsi"/>
          <w:lang w:val="en-GB"/>
        </w:rPr>
        <w:t xml:space="preserve"> 2022)</w:t>
      </w:r>
      <w:r>
        <w:rPr>
          <w:rFonts w:asciiTheme="minorHAnsi" w:hAnsiTheme="minorHAnsi" w:cstheme="minorHAnsi"/>
          <w:lang w:val="en-GB"/>
        </w:rPr>
        <w:t xml:space="preserve">, and </w:t>
      </w:r>
      <w:r w:rsidR="00715F6D" w:rsidRPr="00523902">
        <w:rPr>
          <w:rFonts w:asciiTheme="minorHAnsi" w:hAnsiTheme="minorHAnsi" w:cstheme="minorHAnsi"/>
          <w:lang w:val="en-GB"/>
        </w:rPr>
        <w:t>follow-up from</w:t>
      </w:r>
      <w:r w:rsidR="000872A8" w:rsidRPr="00523902">
        <w:rPr>
          <w:rFonts w:asciiTheme="minorHAnsi" w:hAnsiTheme="minorHAnsi" w:cstheme="minorHAnsi"/>
          <w:lang w:val="en-GB"/>
        </w:rPr>
        <w:t xml:space="preserve"> the research project </w:t>
      </w:r>
      <w:r w:rsidRPr="007878DD">
        <w:rPr>
          <w:rFonts w:asciiTheme="minorHAnsi" w:hAnsiTheme="minorHAnsi" w:cstheme="minorHAnsi"/>
          <w:sz w:val="20"/>
          <w:szCs w:val="20"/>
          <w:lang w:val="en-US"/>
        </w:rPr>
        <w:t>«</w:t>
      </w:r>
      <w:r w:rsidR="00583C88" w:rsidRPr="007878DD">
        <w:rPr>
          <w:rFonts w:asciiTheme="minorHAnsi" w:hAnsiTheme="minorHAnsi" w:cstheme="minorHAnsi"/>
          <w:lang w:val="en-GB"/>
        </w:rPr>
        <w:t xml:space="preserve">La </w:t>
      </w:r>
      <w:proofErr w:type="spellStart"/>
      <w:r w:rsidR="00583C88" w:rsidRPr="007878DD">
        <w:rPr>
          <w:rFonts w:asciiTheme="minorHAnsi" w:hAnsiTheme="minorHAnsi" w:cstheme="minorHAnsi"/>
          <w:lang w:val="en-GB"/>
        </w:rPr>
        <w:t>mondialisation</w:t>
      </w:r>
      <w:proofErr w:type="spellEnd"/>
      <w:r w:rsidR="00583C88" w:rsidRPr="007878DD">
        <w:rPr>
          <w:rFonts w:asciiTheme="minorHAnsi" w:hAnsiTheme="minorHAnsi" w:cstheme="minorHAnsi"/>
          <w:lang w:val="en-GB"/>
        </w:rPr>
        <w:t xml:space="preserve"> des Alpes, du </w:t>
      </w:r>
      <w:proofErr w:type="spellStart"/>
      <w:r w:rsidR="00583C88" w:rsidRPr="007878DD">
        <w:rPr>
          <w:rFonts w:asciiTheme="minorHAnsi" w:hAnsiTheme="minorHAnsi" w:cstheme="minorHAnsi"/>
          <w:lang w:val="en-GB"/>
        </w:rPr>
        <w:t>paysage</w:t>
      </w:r>
      <w:proofErr w:type="spellEnd"/>
      <w:r w:rsidR="00583C88" w:rsidRPr="007878DD">
        <w:rPr>
          <w:rFonts w:asciiTheme="minorHAnsi" w:hAnsiTheme="minorHAnsi" w:cstheme="minorHAnsi"/>
          <w:lang w:val="en-GB"/>
        </w:rPr>
        <w:t xml:space="preserve"> à </w:t>
      </w:r>
      <w:proofErr w:type="spellStart"/>
      <w:r w:rsidR="00583C88" w:rsidRPr="007878DD">
        <w:rPr>
          <w:rFonts w:asciiTheme="minorHAnsi" w:hAnsiTheme="minorHAnsi" w:cstheme="minorHAnsi"/>
          <w:lang w:val="en-GB"/>
        </w:rPr>
        <w:t>l</w:t>
      </w:r>
      <w:r w:rsidR="00B52325">
        <w:rPr>
          <w:rFonts w:asciiTheme="minorHAnsi" w:hAnsiTheme="minorHAnsi" w:cstheme="minorHAnsi"/>
          <w:lang w:val="en-GB"/>
        </w:rPr>
        <w:t>’</w:t>
      </w:r>
      <w:r w:rsidR="00583C88" w:rsidRPr="007878DD">
        <w:rPr>
          <w:rFonts w:asciiTheme="minorHAnsi" w:hAnsiTheme="minorHAnsi" w:cstheme="minorHAnsi"/>
          <w:lang w:val="en-GB"/>
        </w:rPr>
        <w:t>environnement</w:t>
      </w:r>
      <w:proofErr w:type="spellEnd"/>
      <w:r w:rsidRPr="007878DD">
        <w:rPr>
          <w:sz w:val="20"/>
          <w:szCs w:val="20"/>
          <w:lang w:val="en-US"/>
        </w:rPr>
        <w:t>»</w:t>
      </w:r>
      <w:r w:rsidR="00AD04BC" w:rsidRPr="007878DD">
        <w:rPr>
          <w:rFonts w:asciiTheme="minorHAnsi" w:hAnsiTheme="minorHAnsi" w:cstheme="minorHAnsi"/>
          <w:lang w:val="en-GB"/>
        </w:rPr>
        <w:t>,</w:t>
      </w:r>
      <w:r w:rsidR="00AD04BC" w:rsidRPr="00523902">
        <w:rPr>
          <w:rFonts w:asciiTheme="minorHAnsi" w:hAnsiTheme="minorHAnsi" w:cstheme="minorHAnsi"/>
          <w:lang w:val="en-GB"/>
        </w:rPr>
        <w:t xml:space="preserve"> which was</w:t>
      </w:r>
      <w:r w:rsidR="00583C88" w:rsidRPr="00523902">
        <w:rPr>
          <w:rFonts w:asciiTheme="minorHAnsi" w:hAnsiTheme="minorHAnsi" w:cstheme="minorHAnsi"/>
          <w:lang w:val="en-GB"/>
        </w:rPr>
        <w:t xml:space="preserve"> </w:t>
      </w:r>
      <w:r w:rsidR="00AD04BC" w:rsidRPr="00523902">
        <w:rPr>
          <w:rFonts w:asciiTheme="minorHAnsi" w:hAnsiTheme="minorHAnsi" w:cstheme="minorHAnsi"/>
          <w:lang w:val="en-GB"/>
        </w:rPr>
        <w:t>carried out</w:t>
      </w:r>
      <w:r w:rsidR="004200AE" w:rsidRPr="00523902">
        <w:rPr>
          <w:rFonts w:asciiTheme="minorHAnsi" w:hAnsiTheme="minorHAnsi" w:cstheme="minorHAnsi"/>
          <w:lang w:val="en-GB"/>
        </w:rPr>
        <w:t xml:space="preserve"> between</w:t>
      </w:r>
      <w:r w:rsidR="00583C88" w:rsidRPr="00523902">
        <w:rPr>
          <w:rFonts w:asciiTheme="minorHAnsi" w:hAnsiTheme="minorHAnsi" w:cstheme="minorHAnsi"/>
          <w:lang w:val="en-GB"/>
        </w:rPr>
        <w:t xml:space="preserve"> 2022 </w:t>
      </w:r>
      <w:r w:rsidR="004200AE" w:rsidRPr="00523902">
        <w:rPr>
          <w:rFonts w:asciiTheme="minorHAnsi" w:hAnsiTheme="minorHAnsi" w:cstheme="minorHAnsi"/>
          <w:lang w:val="en-GB"/>
        </w:rPr>
        <w:t>and</w:t>
      </w:r>
      <w:r w:rsidR="00583C88" w:rsidRPr="00523902">
        <w:rPr>
          <w:rFonts w:asciiTheme="minorHAnsi" w:hAnsiTheme="minorHAnsi" w:cstheme="minorHAnsi"/>
          <w:lang w:val="en-GB"/>
        </w:rPr>
        <w:t xml:space="preserve"> 2026 </w:t>
      </w:r>
      <w:r w:rsidR="00AD04BC" w:rsidRPr="00523902">
        <w:rPr>
          <w:rFonts w:asciiTheme="minorHAnsi" w:hAnsiTheme="minorHAnsi" w:cstheme="minorHAnsi"/>
          <w:lang w:val="en-GB"/>
        </w:rPr>
        <w:t>at</w:t>
      </w:r>
      <w:r w:rsidR="004200AE" w:rsidRPr="00523902">
        <w:rPr>
          <w:rFonts w:asciiTheme="minorHAnsi" w:hAnsiTheme="minorHAnsi" w:cstheme="minorHAnsi"/>
          <w:lang w:val="en-GB"/>
        </w:rPr>
        <w:t xml:space="preserve"> the</w:t>
      </w:r>
      <w:r w:rsidR="00583C88" w:rsidRPr="00523902">
        <w:rPr>
          <w:rFonts w:asciiTheme="minorHAnsi" w:hAnsiTheme="minorHAnsi" w:cstheme="minorHAnsi"/>
          <w:lang w:val="en-GB"/>
        </w:rPr>
        <w:t xml:space="preserve"> </w:t>
      </w:r>
      <w:r w:rsidR="00BA6031" w:rsidRPr="00523902">
        <w:rPr>
          <w:rFonts w:asciiTheme="minorHAnsi" w:hAnsiTheme="minorHAnsi" w:cstheme="minorHAnsi"/>
          <w:lang w:val="en-GB"/>
        </w:rPr>
        <w:t>Department of Contemporary</w:t>
      </w:r>
      <w:r w:rsidR="00BA6031" w:rsidRPr="00BA6031">
        <w:rPr>
          <w:rFonts w:asciiTheme="minorHAnsi" w:hAnsiTheme="minorHAnsi" w:cstheme="minorHAnsi"/>
          <w:lang w:val="en-GB"/>
        </w:rPr>
        <w:t xml:space="preserve"> History, </w:t>
      </w:r>
      <w:r w:rsidR="00583C88" w:rsidRPr="00BA6031">
        <w:rPr>
          <w:rFonts w:asciiTheme="minorHAnsi" w:hAnsiTheme="minorHAnsi" w:cstheme="minorHAnsi"/>
          <w:lang w:val="en-GB"/>
        </w:rPr>
        <w:t>Universit</w:t>
      </w:r>
      <w:r w:rsidR="00BA6031" w:rsidRPr="00BA6031">
        <w:rPr>
          <w:rFonts w:asciiTheme="minorHAnsi" w:hAnsiTheme="minorHAnsi" w:cstheme="minorHAnsi"/>
          <w:lang w:val="en-GB"/>
        </w:rPr>
        <w:t xml:space="preserve">y of </w:t>
      </w:r>
      <w:r w:rsidR="00583C88" w:rsidRPr="00BA6031">
        <w:rPr>
          <w:rFonts w:asciiTheme="minorHAnsi" w:hAnsiTheme="minorHAnsi" w:cstheme="minorHAnsi"/>
          <w:lang w:val="en-GB"/>
        </w:rPr>
        <w:t>Fribo</w:t>
      </w:r>
      <w:r w:rsidR="00BA6031" w:rsidRPr="00BA6031">
        <w:rPr>
          <w:rFonts w:asciiTheme="minorHAnsi" w:hAnsiTheme="minorHAnsi" w:cstheme="minorHAnsi"/>
          <w:lang w:val="en-GB"/>
        </w:rPr>
        <w:t>urg</w:t>
      </w:r>
      <w:r w:rsidR="00715F6D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 xml:space="preserve">with the support of </w:t>
      </w:r>
      <w:r w:rsidR="00BA6031">
        <w:rPr>
          <w:rFonts w:asciiTheme="minorHAnsi" w:hAnsiTheme="minorHAnsi" w:cstheme="minorHAnsi"/>
          <w:lang w:val="en-GB"/>
        </w:rPr>
        <w:t>the</w:t>
      </w:r>
      <w:r w:rsidR="00583C88" w:rsidRPr="00BA6031">
        <w:rPr>
          <w:rFonts w:asciiTheme="minorHAnsi" w:hAnsiTheme="minorHAnsi" w:cstheme="minorHAnsi"/>
          <w:lang w:val="en-GB"/>
        </w:rPr>
        <w:t xml:space="preserve"> </w:t>
      </w:r>
      <w:r w:rsidR="00BA6031" w:rsidRPr="00BA6031">
        <w:rPr>
          <w:rFonts w:asciiTheme="minorHAnsi" w:hAnsiTheme="minorHAnsi" w:cstheme="minorHAnsi"/>
          <w:lang w:val="en-GB"/>
        </w:rPr>
        <w:t>Swiss National Science Foun</w:t>
      </w:r>
      <w:r w:rsidR="00BA6031">
        <w:rPr>
          <w:rFonts w:asciiTheme="minorHAnsi" w:hAnsiTheme="minorHAnsi" w:cstheme="minorHAnsi"/>
          <w:lang w:val="en-GB"/>
        </w:rPr>
        <w:t>dation</w:t>
      </w:r>
      <w:r>
        <w:rPr>
          <w:rFonts w:asciiTheme="minorHAnsi" w:hAnsiTheme="minorHAnsi" w:cstheme="minorHAnsi"/>
          <w:lang w:val="en-GB"/>
        </w:rPr>
        <w:t>, w</w:t>
      </w:r>
      <w:r w:rsidRPr="00DA198C">
        <w:rPr>
          <w:rFonts w:asciiTheme="minorHAnsi" w:hAnsiTheme="minorHAnsi" w:cstheme="minorHAnsi"/>
          <w:lang w:val="en-GB"/>
        </w:rPr>
        <w:t xml:space="preserve">e would like to organise an international scientific conference with the aim of studying </w:t>
      </w:r>
      <w:r w:rsidR="00BA6031">
        <w:rPr>
          <w:rFonts w:asciiTheme="minorHAnsi" w:hAnsiTheme="minorHAnsi" w:cstheme="minorHAnsi"/>
          <w:lang w:val="en-GB"/>
        </w:rPr>
        <w:t>the</w:t>
      </w:r>
      <w:r w:rsidR="007E73BE" w:rsidRPr="00BA6031">
        <w:rPr>
          <w:rFonts w:asciiTheme="minorHAnsi" w:hAnsiTheme="minorHAnsi" w:cstheme="minorHAnsi"/>
          <w:lang w:val="en-GB"/>
        </w:rPr>
        <w:t xml:space="preserve"> progressiv</w:t>
      </w:r>
      <w:r w:rsidR="00BA6031">
        <w:rPr>
          <w:rFonts w:asciiTheme="minorHAnsi" w:hAnsiTheme="minorHAnsi" w:cstheme="minorHAnsi"/>
          <w:lang w:val="en-GB"/>
        </w:rPr>
        <w:t xml:space="preserve">e integration of the environmental protection theme </w:t>
      </w:r>
      <w:r w:rsidR="00AD04BC">
        <w:rPr>
          <w:rFonts w:asciiTheme="minorHAnsi" w:hAnsiTheme="minorHAnsi" w:cstheme="minorHAnsi"/>
          <w:lang w:val="en-GB"/>
        </w:rPr>
        <w:t>into</w:t>
      </w:r>
      <w:r w:rsidR="00BA6031">
        <w:rPr>
          <w:rFonts w:asciiTheme="minorHAnsi" w:hAnsiTheme="minorHAnsi" w:cstheme="minorHAnsi"/>
          <w:lang w:val="en-GB"/>
        </w:rPr>
        <w:t xml:space="preserve"> the several mountain ranges of the Earth, between the end of the 18</w:t>
      </w:r>
      <w:r w:rsidR="00BA6031" w:rsidRPr="00BA6031">
        <w:rPr>
          <w:rFonts w:asciiTheme="minorHAnsi" w:hAnsiTheme="minorHAnsi" w:cstheme="minorHAnsi"/>
          <w:vertAlign w:val="superscript"/>
          <w:lang w:val="en-GB"/>
        </w:rPr>
        <w:t>th</w:t>
      </w:r>
      <w:r w:rsidR="00BA6031">
        <w:rPr>
          <w:rFonts w:asciiTheme="minorHAnsi" w:hAnsiTheme="minorHAnsi" w:cstheme="minorHAnsi"/>
          <w:lang w:val="en-GB"/>
        </w:rPr>
        <w:t xml:space="preserve"> century and the beginning of the 21</w:t>
      </w:r>
      <w:r w:rsidR="00BA6031" w:rsidRPr="00BA6031">
        <w:rPr>
          <w:rFonts w:asciiTheme="minorHAnsi" w:hAnsiTheme="minorHAnsi" w:cstheme="minorHAnsi"/>
          <w:vertAlign w:val="superscript"/>
          <w:lang w:val="en-GB"/>
        </w:rPr>
        <w:t>st</w:t>
      </w:r>
      <w:r w:rsidR="00BA6031">
        <w:rPr>
          <w:rFonts w:asciiTheme="minorHAnsi" w:hAnsiTheme="minorHAnsi" w:cstheme="minorHAnsi"/>
          <w:lang w:val="en-GB"/>
        </w:rPr>
        <w:t xml:space="preserve"> century, </w:t>
      </w:r>
      <w:r w:rsidR="00AD04BC">
        <w:rPr>
          <w:rFonts w:asciiTheme="minorHAnsi" w:hAnsiTheme="minorHAnsi" w:cstheme="minorHAnsi"/>
          <w:lang w:val="en-GB"/>
        </w:rPr>
        <w:t xml:space="preserve">concluding in </w:t>
      </w:r>
      <w:r w:rsidR="00097B83" w:rsidRPr="00BA6031">
        <w:rPr>
          <w:rFonts w:asciiTheme="minorHAnsi" w:hAnsiTheme="minorHAnsi" w:cstheme="minorHAnsi"/>
          <w:lang w:val="en-GB"/>
        </w:rPr>
        <w:t>2022</w:t>
      </w:r>
      <w:r w:rsidR="00AD04BC">
        <w:rPr>
          <w:rFonts w:asciiTheme="minorHAnsi" w:hAnsiTheme="minorHAnsi" w:cstheme="minorHAnsi"/>
          <w:lang w:val="en-GB"/>
        </w:rPr>
        <w:t xml:space="preserve">, </w:t>
      </w:r>
      <w:r w:rsidR="00B64610">
        <w:rPr>
          <w:rFonts w:asciiTheme="minorHAnsi" w:hAnsiTheme="minorHAnsi" w:cstheme="minorHAnsi"/>
          <w:lang w:val="en-GB"/>
        </w:rPr>
        <w:t xml:space="preserve">the </w:t>
      </w:r>
      <w:r w:rsidR="00AD04BC">
        <w:rPr>
          <w:rFonts w:asciiTheme="minorHAnsi" w:hAnsiTheme="minorHAnsi" w:cstheme="minorHAnsi"/>
          <w:lang w:val="en-GB"/>
        </w:rPr>
        <w:t>International Year of</w:t>
      </w:r>
      <w:r w:rsidR="00B64610">
        <w:rPr>
          <w:rFonts w:asciiTheme="minorHAnsi" w:hAnsiTheme="minorHAnsi" w:cstheme="minorHAnsi"/>
          <w:lang w:val="en-GB"/>
        </w:rPr>
        <w:t xml:space="preserve"> Mountains</w:t>
      </w:r>
      <w:r w:rsidR="00097B83" w:rsidRPr="00BA6031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 xml:space="preserve"> </w:t>
      </w:r>
      <w:r w:rsidR="00A00925">
        <w:rPr>
          <w:rFonts w:asciiTheme="minorHAnsi" w:hAnsiTheme="minorHAnsi" w:cstheme="minorHAnsi"/>
          <w:lang w:val="en-GB"/>
        </w:rPr>
        <w:t>By selecting a</w:t>
      </w:r>
      <w:r w:rsidR="00203F52" w:rsidRPr="00365998">
        <w:rPr>
          <w:rFonts w:asciiTheme="minorHAnsi" w:hAnsiTheme="minorHAnsi" w:cstheme="minorHAnsi"/>
          <w:lang w:val="en-GB"/>
        </w:rPr>
        <w:t xml:space="preserve"> </w:t>
      </w:r>
      <w:r w:rsidR="00365998" w:rsidRPr="00365998">
        <w:rPr>
          <w:rFonts w:asciiTheme="minorHAnsi" w:hAnsiTheme="minorHAnsi" w:cstheme="minorHAnsi"/>
          <w:lang w:val="en-GB"/>
        </w:rPr>
        <w:t xml:space="preserve">global </w:t>
      </w:r>
      <w:r w:rsidR="00392F5A" w:rsidRPr="00365998">
        <w:rPr>
          <w:rFonts w:asciiTheme="minorHAnsi" w:hAnsiTheme="minorHAnsi" w:cstheme="minorHAnsi"/>
          <w:lang w:val="en-GB"/>
        </w:rPr>
        <w:t>perspective,</w:t>
      </w:r>
      <w:r w:rsidR="00203F52" w:rsidRPr="00365998">
        <w:rPr>
          <w:rFonts w:asciiTheme="minorHAnsi" w:hAnsiTheme="minorHAnsi" w:cstheme="minorHAnsi"/>
          <w:lang w:val="en-GB"/>
        </w:rPr>
        <w:t xml:space="preserve"> </w:t>
      </w:r>
      <w:r w:rsidR="00A00925">
        <w:rPr>
          <w:rFonts w:asciiTheme="minorHAnsi" w:hAnsiTheme="minorHAnsi" w:cstheme="minorHAnsi"/>
          <w:lang w:val="en-GB"/>
        </w:rPr>
        <w:t xml:space="preserve">it </w:t>
      </w:r>
      <w:r w:rsidR="00365998" w:rsidRPr="00365998">
        <w:rPr>
          <w:rFonts w:asciiTheme="minorHAnsi" w:hAnsiTheme="minorHAnsi" w:cstheme="minorHAnsi"/>
          <w:lang w:val="en-GB"/>
        </w:rPr>
        <w:t>encourage</w:t>
      </w:r>
      <w:r w:rsidR="006053CC">
        <w:rPr>
          <w:rFonts w:asciiTheme="minorHAnsi" w:hAnsiTheme="minorHAnsi" w:cstheme="minorHAnsi"/>
          <w:lang w:val="en-GB"/>
        </w:rPr>
        <w:t>s</w:t>
      </w:r>
      <w:r w:rsidR="00365998" w:rsidRPr="00365998">
        <w:rPr>
          <w:rFonts w:asciiTheme="minorHAnsi" w:hAnsiTheme="minorHAnsi" w:cstheme="minorHAnsi"/>
          <w:lang w:val="en-GB"/>
        </w:rPr>
        <w:t xml:space="preserve"> a decentring of</w:t>
      </w:r>
      <w:r w:rsidR="00203F52" w:rsidRPr="00365998">
        <w:rPr>
          <w:rFonts w:asciiTheme="minorHAnsi" w:hAnsiTheme="minorHAnsi" w:cstheme="minorHAnsi"/>
          <w:lang w:val="en-GB"/>
        </w:rPr>
        <w:t xml:space="preserve"> </w:t>
      </w:r>
      <w:r w:rsidR="00365998" w:rsidRPr="00365998">
        <w:rPr>
          <w:rFonts w:asciiTheme="minorHAnsi" w:hAnsiTheme="minorHAnsi" w:cstheme="minorHAnsi"/>
          <w:lang w:val="en-GB"/>
        </w:rPr>
        <w:t>observation points</w:t>
      </w:r>
      <w:r w:rsidR="009B338E">
        <w:rPr>
          <w:rFonts w:asciiTheme="minorHAnsi" w:hAnsiTheme="minorHAnsi" w:cstheme="minorHAnsi"/>
          <w:lang w:val="en-GB"/>
        </w:rPr>
        <w:t xml:space="preserve">, </w:t>
      </w:r>
      <w:r w:rsidR="006053CC">
        <w:rPr>
          <w:rFonts w:asciiTheme="minorHAnsi" w:hAnsiTheme="minorHAnsi" w:cstheme="minorHAnsi"/>
          <w:lang w:val="en-GB"/>
        </w:rPr>
        <w:t xml:space="preserve">which in turn </w:t>
      </w:r>
      <w:r w:rsidR="009B338E">
        <w:rPr>
          <w:rFonts w:asciiTheme="minorHAnsi" w:hAnsiTheme="minorHAnsi" w:cstheme="minorHAnsi"/>
          <w:lang w:val="en-GB"/>
        </w:rPr>
        <w:t>bring</w:t>
      </w:r>
      <w:r w:rsidR="006053CC">
        <w:rPr>
          <w:rFonts w:asciiTheme="minorHAnsi" w:hAnsiTheme="minorHAnsi" w:cstheme="minorHAnsi"/>
          <w:lang w:val="en-GB"/>
        </w:rPr>
        <w:t>s</w:t>
      </w:r>
      <w:r w:rsidR="009B338E">
        <w:rPr>
          <w:rFonts w:asciiTheme="minorHAnsi" w:hAnsiTheme="minorHAnsi" w:cstheme="minorHAnsi"/>
          <w:lang w:val="en-GB"/>
        </w:rPr>
        <w:t xml:space="preserve"> to light</w:t>
      </w:r>
      <w:r w:rsidR="00365998" w:rsidRPr="00365998">
        <w:rPr>
          <w:rFonts w:asciiTheme="minorHAnsi" w:hAnsiTheme="minorHAnsi" w:cstheme="minorHAnsi"/>
          <w:lang w:val="en-GB"/>
        </w:rPr>
        <w:t xml:space="preserve"> not only the diversity of trajectories</w:t>
      </w:r>
      <w:r w:rsidR="00203F52" w:rsidRPr="00365998">
        <w:rPr>
          <w:rFonts w:asciiTheme="minorHAnsi" w:hAnsiTheme="minorHAnsi" w:cstheme="minorHAnsi"/>
          <w:lang w:val="en-GB"/>
        </w:rPr>
        <w:t xml:space="preserve"> </w:t>
      </w:r>
      <w:r w:rsidR="00365998">
        <w:rPr>
          <w:rFonts w:asciiTheme="minorHAnsi" w:hAnsiTheme="minorHAnsi" w:cstheme="minorHAnsi"/>
          <w:lang w:val="en-GB"/>
        </w:rPr>
        <w:t xml:space="preserve">but also the </w:t>
      </w:r>
      <w:r w:rsidR="009B338E">
        <w:rPr>
          <w:rFonts w:asciiTheme="minorHAnsi" w:hAnsiTheme="minorHAnsi" w:cstheme="minorHAnsi"/>
          <w:lang w:val="en-GB"/>
        </w:rPr>
        <w:t xml:space="preserve">possible (direct or indirect) </w:t>
      </w:r>
      <w:r w:rsidR="009B338E">
        <w:rPr>
          <w:rFonts w:asciiTheme="minorHAnsi" w:hAnsiTheme="minorHAnsi" w:cstheme="minorHAnsi"/>
          <w:lang w:val="en-GB"/>
        </w:rPr>
        <w:lastRenderedPageBreak/>
        <w:t>circulation of knowledge, materials, practices and individuals</w:t>
      </w:r>
      <w:r w:rsidR="00644A73">
        <w:rPr>
          <w:rFonts w:asciiTheme="minorHAnsi" w:hAnsiTheme="minorHAnsi" w:cstheme="minorHAnsi"/>
          <w:lang w:val="en-GB"/>
        </w:rPr>
        <w:t xml:space="preserve"> </w:t>
      </w:r>
      <w:r w:rsidR="009B338E">
        <w:rPr>
          <w:rFonts w:asciiTheme="minorHAnsi" w:hAnsiTheme="minorHAnsi" w:cstheme="minorHAnsi"/>
          <w:lang w:val="en-GB"/>
        </w:rPr>
        <w:t>in the different mountain ranges</w:t>
      </w:r>
      <w:r w:rsidR="00203F52" w:rsidRPr="00365998">
        <w:rPr>
          <w:rFonts w:asciiTheme="minorHAnsi" w:hAnsiTheme="minorHAnsi" w:cstheme="minorHAnsi"/>
          <w:lang w:val="en-GB"/>
        </w:rPr>
        <w:t>.</w:t>
      </w:r>
    </w:p>
    <w:p w14:paraId="3C46C7E9" w14:textId="5AE32D49" w:rsidR="00B22A97" w:rsidRPr="00724C5E" w:rsidRDefault="00644A73" w:rsidP="00DA198C">
      <w:pPr>
        <w:spacing w:after="120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Taking </w:t>
      </w:r>
      <w:r w:rsidR="008820B7" w:rsidRPr="00724C5E">
        <w:rPr>
          <w:rFonts w:asciiTheme="minorHAnsi" w:hAnsiTheme="minorHAnsi" w:cstheme="minorHAnsi"/>
          <w:lang w:val="en-GB"/>
        </w:rPr>
        <w:t xml:space="preserve">the </w:t>
      </w:r>
      <w:r w:rsidR="006053CC">
        <w:rPr>
          <w:rFonts w:asciiTheme="minorHAnsi" w:hAnsiTheme="minorHAnsi" w:cstheme="minorHAnsi"/>
          <w:lang w:val="en-GB"/>
        </w:rPr>
        <w:t xml:space="preserve">practice of </w:t>
      </w:r>
      <w:r w:rsidR="008820B7" w:rsidRPr="00724C5E">
        <w:rPr>
          <w:rFonts w:asciiTheme="minorHAnsi" w:hAnsiTheme="minorHAnsi" w:cstheme="minorHAnsi"/>
          <w:lang w:val="en-GB"/>
        </w:rPr>
        <w:t xml:space="preserve">mountaineering </w:t>
      </w:r>
      <w:r w:rsidR="00724C5E" w:rsidRPr="00724C5E">
        <w:rPr>
          <w:rFonts w:asciiTheme="minorHAnsi" w:hAnsiTheme="minorHAnsi" w:cstheme="minorHAnsi"/>
          <w:lang w:val="en-GB"/>
        </w:rPr>
        <w:t>as a</w:t>
      </w:r>
      <w:r w:rsidR="006053CC">
        <w:rPr>
          <w:rFonts w:asciiTheme="minorHAnsi" w:hAnsiTheme="minorHAnsi" w:cstheme="minorHAnsi"/>
          <w:lang w:val="en-GB"/>
        </w:rPr>
        <w:t>n</w:t>
      </w:r>
      <w:r w:rsidR="00724C5E" w:rsidRPr="00724C5E">
        <w:rPr>
          <w:rFonts w:asciiTheme="minorHAnsi" w:hAnsiTheme="minorHAnsi" w:cstheme="minorHAnsi"/>
          <w:lang w:val="en-GB"/>
        </w:rPr>
        <w:t xml:space="preserve"> interpretation</w:t>
      </w:r>
      <w:r w:rsidR="00203F52" w:rsidRPr="00724C5E">
        <w:rPr>
          <w:rFonts w:asciiTheme="minorHAnsi" w:hAnsiTheme="minorHAnsi" w:cstheme="minorHAnsi"/>
          <w:lang w:val="en-GB"/>
        </w:rPr>
        <w:t xml:space="preserve"> </w:t>
      </w:r>
      <w:r w:rsidR="006053CC">
        <w:rPr>
          <w:rFonts w:asciiTheme="minorHAnsi" w:hAnsiTheme="minorHAnsi" w:cstheme="minorHAnsi"/>
          <w:lang w:val="en-GB"/>
        </w:rPr>
        <w:t xml:space="preserve">key </w:t>
      </w:r>
      <w:r w:rsidR="00203F52" w:rsidRPr="00724C5E">
        <w:rPr>
          <w:rFonts w:asciiTheme="minorHAnsi" w:hAnsiTheme="minorHAnsi" w:cstheme="minorHAnsi"/>
          <w:lang w:val="en-GB"/>
        </w:rPr>
        <w:t xml:space="preserve">– </w:t>
      </w:r>
      <w:r>
        <w:rPr>
          <w:rFonts w:asciiTheme="minorHAnsi" w:hAnsiTheme="minorHAnsi" w:cstheme="minorHAnsi"/>
          <w:lang w:val="en-GB"/>
        </w:rPr>
        <w:t xml:space="preserve">while </w:t>
      </w:r>
      <w:r w:rsidR="00724C5E" w:rsidRPr="00724C5E">
        <w:rPr>
          <w:rFonts w:asciiTheme="minorHAnsi" w:hAnsiTheme="minorHAnsi" w:cstheme="minorHAnsi"/>
          <w:lang w:val="en-GB"/>
        </w:rPr>
        <w:t xml:space="preserve">its relation to the environment </w:t>
      </w:r>
      <w:r>
        <w:rPr>
          <w:rFonts w:asciiTheme="minorHAnsi" w:hAnsiTheme="minorHAnsi" w:cstheme="minorHAnsi"/>
          <w:lang w:val="en-GB"/>
        </w:rPr>
        <w:t xml:space="preserve">continues to be relatively neglected by </w:t>
      </w:r>
      <w:r w:rsidR="00724C5E">
        <w:rPr>
          <w:rFonts w:asciiTheme="minorHAnsi" w:hAnsiTheme="minorHAnsi" w:cstheme="minorHAnsi"/>
          <w:lang w:val="en-GB"/>
        </w:rPr>
        <w:t>historiograph</w:t>
      </w:r>
      <w:r>
        <w:rPr>
          <w:rFonts w:asciiTheme="minorHAnsi" w:hAnsiTheme="minorHAnsi" w:cstheme="minorHAnsi"/>
          <w:lang w:val="en-GB"/>
        </w:rPr>
        <w:t>ers</w:t>
      </w:r>
      <w:r w:rsidR="00203F52" w:rsidRPr="00724C5E">
        <w:rPr>
          <w:rFonts w:asciiTheme="minorHAnsi" w:hAnsiTheme="minorHAnsi" w:cstheme="minorHAnsi"/>
          <w:lang w:val="en-GB"/>
        </w:rPr>
        <w:t xml:space="preserve"> – </w:t>
      </w:r>
      <w:r w:rsidR="00724C5E">
        <w:rPr>
          <w:rFonts w:asciiTheme="minorHAnsi" w:hAnsiTheme="minorHAnsi" w:cstheme="minorHAnsi"/>
          <w:lang w:val="en-GB"/>
        </w:rPr>
        <w:t>the objective is to explore three fields</w:t>
      </w:r>
      <w:r w:rsidR="00715F6D">
        <w:rPr>
          <w:rFonts w:asciiTheme="minorHAnsi" w:hAnsiTheme="minorHAnsi" w:cstheme="minorHAnsi"/>
          <w:lang w:val="en-GB"/>
        </w:rPr>
        <w:t xml:space="preserve"> of analysis</w:t>
      </w:r>
      <w:r w:rsidR="00203F52" w:rsidRPr="00724C5E">
        <w:rPr>
          <w:rFonts w:asciiTheme="minorHAnsi" w:hAnsiTheme="minorHAnsi" w:cstheme="minorHAnsi"/>
          <w:lang w:val="en-GB"/>
        </w:rPr>
        <w:t>: i</w:t>
      </w:r>
      <w:r w:rsidR="00724C5E">
        <w:rPr>
          <w:rFonts w:asciiTheme="minorHAnsi" w:hAnsiTheme="minorHAnsi" w:cstheme="minorHAnsi"/>
          <w:lang w:val="en-GB"/>
        </w:rPr>
        <w:t>ts actors</w:t>
      </w:r>
      <w:r w:rsidR="00203F52" w:rsidRPr="00724C5E">
        <w:rPr>
          <w:rFonts w:asciiTheme="minorHAnsi" w:hAnsiTheme="minorHAnsi" w:cstheme="minorHAnsi"/>
          <w:lang w:val="en-GB"/>
        </w:rPr>
        <w:t xml:space="preserve">, </w:t>
      </w:r>
      <w:r w:rsidR="00724C5E">
        <w:rPr>
          <w:rFonts w:asciiTheme="minorHAnsi" w:hAnsiTheme="minorHAnsi" w:cstheme="minorHAnsi"/>
          <w:lang w:val="en-GB"/>
        </w:rPr>
        <w:t>its representations, and its limits</w:t>
      </w:r>
      <w:r w:rsidR="00203F52" w:rsidRPr="00724C5E">
        <w:rPr>
          <w:rFonts w:asciiTheme="minorHAnsi" w:hAnsiTheme="minorHAnsi" w:cstheme="minorHAnsi"/>
          <w:lang w:val="en-GB"/>
        </w:rPr>
        <w:t xml:space="preserve">. In </w:t>
      </w:r>
      <w:r w:rsidR="00724C5E" w:rsidRPr="00724C5E">
        <w:rPr>
          <w:rFonts w:asciiTheme="minorHAnsi" w:hAnsiTheme="minorHAnsi" w:cstheme="minorHAnsi"/>
          <w:lang w:val="en-GB"/>
        </w:rPr>
        <w:t>this regard</w:t>
      </w:r>
      <w:r w:rsidR="00203F52" w:rsidRPr="00724C5E">
        <w:rPr>
          <w:rFonts w:asciiTheme="minorHAnsi" w:hAnsiTheme="minorHAnsi" w:cstheme="minorHAnsi"/>
          <w:lang w:val="en-GB"/>
        </w:rPr>
        <w:t xml:space="preserve">, </w:t>
      </w:r>
      <w:r w:rsidR="00724C5E" w:rsidRPr="00724C5E">
        <w:rPr>
          <w:rFonts w:asciiTheme="minorHAnsi" w:hAnsiTheme="minorHAnsi" w:cstheme="minorHAnsi"/>
          <w:lang w:val="en-GB"/>
        </w:rPr>
        <w:t xml:space="preserve">the following questions may be addressed </w:t>
      </w:r>
      <w:r w:rsidR="00724C5E">
        <w:rPr>
          <w:rFonts w:asciiTheme="minorHAnsi" w:hAnsiTheme="minorHAnsi" w:cstheme="minorHAnsi"/>
          <w:lang w:val="en-GB"/>
        </w:rPr>
        <w:t>(further questions may then be added)</w:t>
      </w:r>
      <w:r w:rsidR="00203F52" w:rsidRPr="00724C5E">
        <w:rPr>
          <w:rFonts w:asciiTheme="minorHAnsi" w:hAnsiTheme="minorHAnsi" w:cstheme="minorHAnsi"/>
          <w:lang w:val="en-GB"/>
        </w:rPr>
        <w:t>:</w:t>
      </w:r>
    </w:p>
    <w:p w14:paraId="4069F979" w14:textId="3C900392" w:rsidR="00203F52" w:rsidRPr="00B36D3E" w:rsidRDefault="00644A73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en-GB"/>
        </w:rPr>
      </w:pPr>
      <w:r w:rsidRPr="00644A73">
        <w:rPr>
          <w:rFonts w:cstheme="minorHAnsi"/>
          <w:sz w:val="23"/>
          <w:szCs w:val="23"/>
          <w:lang w:val="en-GB"/>
        </w:rPr>
        <w:t>Wh</w:t>
      </w:r>
      <w:r>
        <w:rPr>
          <w:rFonts w:cstheme="minorHAnsi"/>
          <w:sz w:val="23"/>
          <w:szCs w:val="23"/>
          <w:lang w:val="en-GB"/>
        </w:rPr>
        <w:t>ich</w:t>
      </w:r>
      <w:r w:rsidRPr="00644A73">
        <w:rPr>
          <w:rFonts w:cstheme="minorHAnsi"/>
          <w:sz w:val="23"/>
          <w:szCs w:val="23"/>
          <w:lang w:val="en-GB"/>
        </w:rPr>
        <w:t xml:space="preserve"> actors</w:t>
      </w:r>
      <w:r w:rsidR="00203F52" w:rsidRPr="00644A73">
        <w:rPr>
          <w:rFonts w:cstheme="minorHAnsi"/>
          <w:sz w:val="23"/>
          <w:szCs w:val="23"/>
          <w:lang w:val="en-GB"/>
        </w:rPr>
        <w:t xml:space="preserve"> (</w:t>
      </w:r>
      <w:r w:rsidRPr="00644A73">
        <w:rPr>
          <w:rFonts w:cstheme="minorHAnsi"/>
          <w:sz w:val="23"/>
          <w:szCs w:val="23"/>
          <w:lang w:val="en-GB"/>
        </w:rPr>
        <w:t>single and collective</w:t>
      </w:r>
      <w:r w:rsidR="00203F52" w:rsidRPr="00644A73">
        <w:rPr>
          <w:rFonts w:cstheme="minorHAnsi"/>
          <w:sz w:val="23"/>
          <w:szCs w:val="23"/>
          <w:lang w:val="en-GB"/>
        </w:rPr>
        <w:t>)</w:t>
      </w:r>
      <w:r>
        <w:rPr>
          <w:rFonts w:cstheme="minorHAnsi"/>
          <w:sz w:val="23"/>
          <w:szCs w:val="23"/>
          <w:lang w:val="en-GB"/>
        </w:rPr>
        <w:t xml:space="preserve"> are</w:t>
      </w:r>
      <w:r w:rsidR="00203F52" w:rsidRPr="00644A73">
        <w:rPr>
          <w:rFonts w:cstheme="minorHAnsi"/>
          <w:sz w:val="23"/>
          <w:szCs w:val="23"/>
          <w:lang w:val="en-GB"/>
        </w:rPr>
        <w:t xml:space="preserve"> </w:t>
      </w:r>
      <w:r>
        <w:rPr>
          <w:rFonts w:cstheme="minorHAnsi"/>
          <w:sz w:val="23"/>
          <w:szCs w:val="23"/>
          <w:lang w:val="en-GB"/>
        </w:rPr>
        <w:t>involved in this topic</w:t>
      </w:r>
      <w:r w:rsidR="0076480F" w:rsidRPr="00644A73">
        <w:rPr>
          <w:rFonts w:cstheme="minorHAnsi"/>
          <w:sz w:val="23"/>
          <w:szCs w:val="23"/>
          <w:lang w:val="en-GB"/>
        </w:rPr>
        <w:t xml:space="preserve">? </w:t>
      </w:r>
      <w:r w:rsidRPr="00644A73">
        <w:rPr>
          <w:rFonts w:cstheme="minorHAnsi"/>
          <w:sz w:val="23"/>
          <w:szCs w:val="23"/>
          <w:lang w:val="en-GB"/>
        </w:rPr>
        <w:t xml:space="preserve">What </w:t>
      </w:r>
      <w:r w:rsidR="002375FC">
        <w:rPr>
          <w:rFonts w:cstheme="minorHAnsi"/>
          <w:sz w:val="23"/>
          <w:szCs w:val="23"/>
          <w:lang w:val="en-GB"/>
        </w:rPr>
        <w:t>are their</w:t>
      </w:r>
      <w:r w:rsidRPr="00644A73">
        <w:rPr>
          <w:rFonts w:cstheme="minorHAnsi"/>
          <w:sz w:val="23"/>
          <w:szCs w:val="23"/>
          <w:lang w:val="en-GB"/>
        </w:rPr>
        <w:t xml:space="preserve"> </w:t>
      </w:r>
      <w:r w:rsidR="00B36D3E">
        <w:rPr>
          <w:rFonts w:cstheme="minorHAnsi"/>
          <w:sz w:val="23"/>
          <w:szCs w:val="23"/>
          <w:lang w:val="en-GB"/>
        </w:rPr>
        <w:t xml:space="preserve">expectations </w:t>
      </w:r>
      <w:r w:rsidR="00CA603E" w:rsidRPr="00B36D3E">
        <w:rPr>
          <w:rFonts w:cstheme="minorHAnsi"/>
          <w:sz w:val="23"/>
          <w:szCs w:val="23"/>
          <w:lang w:val="en-GB"/>
        </w:rPr>
        <w:t>and recommendations</w:t>
      </w:r>
      <w:r w:rsidR="0076480F" w:rsidRPr="00B36D3E">
        <w:rPr>
          <w:rFonts w:cstheme="minorHAnsi"/>
          <w:sz w:val="23"/>
          <w:szCs w:val="23"/>
          <w:lang w:val="en-GB"/>
        </w:rPr>
        <w:t xml:space="preserve">? </w:t>
      </w:r>
      <w:r w:rsidRPr="00B36D3E">
        <w:rPr>
          <w:rFonts w:cstheme="minorHAnsi"/>
          <w:sz w:val="23"/>
          <w:szCs w:val="23"/>
          <w:lang w:val="en-GB"/>
        </w:rPr>
        <w:t xml:space="preserve">In what way do they plan to </w:t>
      </w:r>
      <w:r w:rsidR="002375FC" w:rsidRPr="00B36D3E">
        <w:rPr>
          <w:rFonts w:cstheme="minorHAnsi"/>
          <w:sz w:val="23"/>
          <w:szCs w:val="23"/>
          <w:lang w:val="en-GB"/>
        </w:rPr>
        <w:t>put in place</w:t>
      </w:r>
      <w:r w:rsidRPr="00B36D3E">
        <w:rPr>
          <w:rFonts w:cstheme="minorHAnsi"/>
          <w:sz w:val="23"/>
          <w:szCs w:val="23"/>
          <w:lang w:val="en-GB"/>
        </w:rPr>
        <w:t xml:space="preserve"> </w:t>
      </w:r>
      <w:r w:rsidR="002375FC" w:rsidRPr="00B36D3E">
        <w:rPr>
          <w:rFonts w:cstheme="minorHAnsi"/>
          <w:sz w:val="23"/>
          <w:szCs w:val="23"/>
          <w:lang w:val="en-GB"/>
        </w:rPr>
        <w:t xml:space="preserve">or </w:t>
      </w:r>
      <w:r w:rsidRPr="00B36D3E">
        <w:rPr>
          <w:rFonts w:cstheme="minorHAnsi"/>
          <w:sz w:val="23"/>
          <w:szCs w:val="23"/>
          <w:lang w:val="en-GB"/>
        </w:rPr>
        <w:t xml:space="preserve">carry out </w:t>
      </w:r>
      <w:r w:rsidR="002375FC" w:rsidRPr="00B36D3E">
        <w:rPr>
          <w:rFonts w:cstheme="minorHAnsi"/>
          <w:sz w:val="23"/>
          <w:szCs w:val="23"/>
          <w:lang w:val="en-GB"/>
        </w:rPr>
        <w:t>such requests</w:t>
      </w:r>
      <w:r w:rsidR="0076480F" w:rsidRPr="00B36D3E">
        <w:rPr>
          <w:rFonts w:cstheme="minorHAnsi"/>
          <w:sz w:val="23"/>
          <w:szCs w:val="23"/>
          <w:lang w:val="en-GB"/>
        </w:rPr>
        <w:t>?</w:t>
      </w:r>
    </w:p>
    <w:p w14:paraId="4EF74B08" w14:textId="1F4935FE" w:rsidR="0076480F" w:rsidRPr="002375FC" w:rsidRDefault="002375FC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en-GB"/>
        </w:rPr>
      </w:pPr>
      <w:r w:rsidRPr="002375FC">
        <w:rPr>
          <w:rFonts w:cstheme="minorHAnsi"/>
          <w:sz w:val="23"/>
          <w:szCs w:val="23"/>
          <w:lang w:val="en-GB"/>
        </w:rPr>
        <w:t>How do they define the problem</w:t>
      </w:r>
      <w:r w:rsidR="0076480F" w:rsidRPr="002375FC">
        <w:rPr>
          <w:rFonts w:cstheme="minorHAnsi"/>
          <w:sz w:val="23"/>
          <w:szCs w:val="23"/>
          <w:lang w:val="en-GB"/>
        </w:rPr>
        <w:t xml:space="preserve">? </w:t>
      </w:r>
      <w:r w:rsidRPr="002375FC">
        <w:rPr>
          <w:rFonts w:cstheme="minorHAnsi"/>
          <w:sz w:val="23"/>
          <w:szCs w:val="23"/>
          <w:lang w:val="en-GB"/>
        </w:rPr>
        <w:t xml:space="preserve">What do they </w:t>
      </w:r>
      <w:r w:rsidRPr="00523902">
        <w:rPr>
          <w:rFonts w:cstheme="minorHAnsi"/>
          <w:sz w:val="23"/>
          <w:szCs w:val="23"/>
          <w:lang w:val="en-GB"/>
        </w:rPr>
        <w:t>want to champion</w:t>
      </w:r>
      <w:r w:rsidR="0076480F" w:rsidRPr="002375FC">
        <w:rPr>
          <w:rFonts w:cstheme="minorHAnsi"/>
          <w:sz w:val="23"/>
          <w:szCs w:val="23"/>
          <w:lang w:val="en-GB"/>
        </w:rPr>
        <w:t xml:space="preserve">? </w:t>
      </w:r>
      <w:r w:rsidRPr="002375FC">
        <w:rPr>
          <w:rFonts w:cstheme="minorHAnsi"/>
          <w:sz w:val="23"/>
          <w:szCs w:val="23"/>
          <w:lang w:val="en-GB"/>
        </w:rPr>
        <w:t>What representations of nature do they refer t</w:t>
      </w:r>
      <w:r>
        <w:rPr>
          <w:rFonts w:cstheme="minorHAnsi"/>
          <w:sz w:val="23"/>
          <w:szCs w:val="23"/>
          <w:lang w:val="en-GB"/>
        </w:rPr>
        <w:t>o</w:t>
      </w:r>
      <w:r w:rsidR="0076480F" w:rsidRPr="002375FC">
        <w:rPr>
          <w:rFonts w:cstheme="minorHAnsi"/>
          <w:sz w:val="23"/>
          <w:szCs w:val="23"/>
          <w:lang w:val="en-GB"/>
        </w:rPr>
        <w:t>?</w:t>
      </w:r>
    </w:p>
    <w:p w14:paraId="0521FE09" w14:textId="4498BBCB" w:rsidR="0076480F" w:rsidRPr="002375FC" w:rsidRDefault="002375FC" w:rsidP="00203F52">
      <w:pPr>
        <w:pStyle w:val="Paragrafoelenco"/>
        <w:numPr>
          <w:ilvl w:val="0"/>
          <w:numId w:val="11"/>
        </w:numPr>
        <w:jc w:val="both"/>
        <w:rPr>
          <w:rFonts w:cstheme="minorHAnsi"/>
          <w:sz w:val="23"/>
          <w:szCs w:val="23"/>
          <w:lang w:val="en-GB"/>
        </w:rPr>
      </w:pPr>
      <w:r w:rsidRPr="002375FC">
        <w:rPr>
          <w:rFonts w:cstheme="minorHAnsi"/>
          <w:sz w:val="23"/>
          <w:szCs w:val="23"/>
          <w:lang w:val="en-GB"/>
        </w:rPr>
        <w:t xml:space="preserve">What possible hurdles are they </w:t>
      </w:r>
      <w:r w:rsidR="00523902" w:rsidRPr="00523902">
        <w:rPr>
          <w:rFonts w:cstheme="minorHAnsi"/>
          <w:sz w:val="23"/>
          <w:szCs w:val="23"/>
          <w:lang w:val="en-GB"/>
        </w:rPr>
        <w:t xml:space="preserve">facing </w:t>
      </w:r>
      <w:r w:rsidRPr="002375FC">
        <w:rPr>
          <w:rFonts w:cstheme="minorHAnsi"/>
          <w:sz w:val="23"/>
          <w:szCs w:val="23"/>
          <w:lang w:val="en-GB"/>
        </w:rPr>
        <w:t>in the implementation of</w:t>
      </w:r>
      <w:r>
        <w:rPr>
          <w:rFonts w:cstheme="minorHAnsi"/>
          <w:sz w:val="23"/>
          <w:szCs w:val="23"/>
          <w:lang w:val="en-GB"/>
        </w:rPr>
        <w:t xml:space="preserve"> their ideas</w:t>
      </w:r>
      <w:r w:rsidR="0076480F" w:rsidRPr="002375FC">
        <w:rPr>
          <w:rFonts w:cstheme="minorHAnsi"/>
          <w:sz w:val="23"/>
          <w:szCs w:val="23"/>
          <w:lang w:val="en-GB"/>
        </w:rPr>
        <w:t xml:space="preserve">? </w:t>
      </w:r>
      <w:r w:rsidRPr="002375FC">
        <w:rPr>
          <w:rFonts w:cstheme="minorHAnsi"/>
          <w:sz w:val="23"/>
          <w:szCs w:val="23"/>
          <w:lang w:val="en-GB"/>
        </w:rPr>
        <w:t xml:space="preserve">And </w:t>
      </w:r>
      <w:r w:rsidR="00482E23">
        <w:rPr>
          <w:rFonts w:cstheme="minorHAnsi"/>
          <w:sz w:val="23"/>
          <w:szCs w:val="23"/>
          <w:lang w:val="en-GB"/>
        </w:rPr>
        <w:t>finally</w:t>
      </w:r>
      <w:r w:rsidRPr="002375FC">
        <w:rPr>
          <w:rFonts w:cstheme="minorHAnsi"/>
          <w:sz w:val="23"/>
          <w:szCs w:val="23"/>
          <w:lang w:val="en-GB"/>
        </w:rPr>
        <w:t xml:space="preserve">, can the </w:t>
      </w:r>
      <w:r w:rsidR="00523902">
        <w:rPr>
          <w:rFonts w:cstheme="minorHAnsi"/>
          <w:sz w:val="23"/>
          <w:szCs w:val="23"/>
          <w:lang w:val="en-GB"/>
        </w:rPr>
        <w:t xml:space="preserve">limits </w:t>
      </w:r>
      <w:r w:rsidRPr="002375FC">
        <w:rPr>
          <w:rFonts w:cstheme="minorHAnsi"/>
          <w:sz w:val="23"/>
          <w:szCs w:val="23"/>
          <w:lang w:val="en-GB"/>
        </w:rPr>
        <w:t xml:space="preserve">of the process be </w:t>
      </w:r>
      <w:r>
        <w:rPr>
          <w:rFonts w:cstheme="minorHAnsi"/>
          <w:sz w:val="23"/>
          <w:szCs w:val="23"/>
          <w:lang w:val="en-GB"/>
        </w:rPr>
        <w:t>identified</w:t>
      </w:r>
      <w:r w:rsidR="0076480F" w:rsidRPr="002375FC">
        <w:rPr>
          <w:rFonts w:cstheme="minorHAnsi"/>
          <w:sz w:val="23"/>
          <w:szCs w:val="23"/>
          <w:lang w:val="en-GB"/>
        </w:rPr>
        <w:t>?</w:t>
      </w:r>
    </w:p>
    <w:p w14:paraId="2EAB4F1C" w14:textId="77777777" w:rsidR="00BC3CF2" w:rsidRPr="002375FC" w:rsidRDefault="00BC3CF2" w:rsidP="004E294A">
      <w:pPr>
        <w:ind w:firstLine="708"/>
        <w:jc w:val="both"/>
        <w:rPr>
          <w:rFonts w:asciiTheme="minorHAnsi" w:hAnsiTheme="minorHAnsi" w:cstheme="minorHAnsi"/>
          <w:lang w:val="en-GB"/>
        </w:rPr>
      </w:pPr>
    </w:p>
    <w:p w14:paraId="5E7E20EF" w14:textId="77777777" w:rsidR="00FE71C1" w:rsidRPr="002375FC" w:rsidRDefault="00FE71C1">
      <w:pPr>
        <w:rPr>
          <w:rFonts w:asciiTheme="minorHAnsi" w:eastAsia="Times New Roman" w:hAnsiTheme="minorHAnsi" w:cstheme="minorHAnsi"/>
          <w:sz w:val="22"/>
          <w:szCs w:val="22"/>
          <w:lang w:val="en-GB" w:eastAsia="en-US"/>
        </w:rPr>
      </w:pPr>
    </w:p>
    <w:p w14:paraId="46C64878" w14:textId="380D53A2" w:rsidR="00A80E3C" w:rsidRPr="00E6104E" w:rsidRDefault="00715F6D" w:rsidP="002824E2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Practical information</w:t>
      </w:r>
    </w:p>
    <w:p w14:paraId="77BAA2CE" w14:textId="77777777" w:rsidR="00A80E3C" w:rsidRPr="00E6104E" w:rsidRDefault="00A80E3C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lang w:val="en-GB"/>
        </w:rPr>
      </w:pPr>
    </w:p>
    <w:p w14:paraId="3CEBEEBA" w14:textId="2A935AC2" w:rsidR="00A80E3C" w:rsidRPr="00482E23" w:rsidRDefault="00482E23" w:rsidP="00FE36A9">
      <w:pPr>
        <w:pStyle w:val="Corpotesto"/>
        <w:spacing w:before="11" w:after="120" w:line="252" w:lineRule="auto"/>
        <w:ind w:right="127"/>
        <w:rPr>
          <w:rFonts w:asciiTheme="minorHAnsi" w:hAnsiTheme="minorHAnsi" w:cstheme="minorHAnsi"/>
          <w:sz w:val="24"/>
          <w:szCs w:val="24"/>
          <w:lang w:val="en-GB"/>
        </w:rPr>
      </w:pPr>
      <w:r w:rsidRPr="00482E23">
        <w:rPr>
          <w:rFonts w:asciiTheme="minorHAnsi" w:hAnsiTheme="minorHAnsi" w:cstheme="minorHAnsi"/>
          <w:sz w:val="24"/>
          <w:szCs w:val="24"/>
          <w:lang w:val="en-GB"/>
        </w:rPr>
        <w:t>The conference will be held on</w:t>
      </w:r>
      <w:r w:rsidR="00583C88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22A97" w:rsidRPr="00482E23">
        <w:rPr>
          <w:rFonts w:asciiTheme="minorHAnsi" w:hAnsiTheme="minorHAnsi" w:cstheme="minorHAnsi"/>
          <w:b/>
          <w:sz w:val="24"/>
          <w:szCs w:val="24"/>
          <w:lang w:val="en-GB"/>
        </w:rPr>
        <w:t xml:space="preserve">3 </w:t>
      </w:r>
      <w:r w:rsidRPr="00482E23">
        <w:rPr>
          <w:rFonts w:asciiTheme="minorHAnsi" w:hAnsiTheme="minorHAnsi" w:cstheme="minorHAnsi"/>
          <w:b/>
          <w:sz w:val="24"/>
          <w:szCs w:val="24"/>
          <w:lang w:val="en-GB"/>
        </w:rPr>
        <w:t xml:space="preserve">and </w:t>
      </w:r>
      <w:r w:rsidR="00B22A97" w:rsidRPr="00482E23">
        <w:rPr>
          <w:rFonts w:asciiTheme="minorHAnsi" w:hAnsiTheme="minorHAnsi" w:cstheme="minorHAnsi"/>
          <w:b/>
          <w:sz w:val="24"/>
          <w:szCs w:val="24"/>
          <w:lang w:val="en-GB"/>
        </w:rPr>
        <w:t xml:space="preserve">4 </w:t>
      </w:r>
      <w:r w:rsidRPr="00482E23">
        <w:rPr>
          <w:rFonts w:asciiTheme="minorHAnsi" w:hAnsiTheme="minorHAnsi" w:cstheme="minorHAnsi"/>
          <w:b/>
          <w:sz w:val="24"/>
          <w:szCs w:val="24"/>
          <w:lang w:val="en-GB"/>
        </w:rPr>
        <w:t>September</w:t>
      </w:r>
      <w:r w:rsidR="00B22A97" w:rsidRPr="00482E23"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2026</w:t>
      </w:r>
      <w:r w:rsidR="00B22A97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82E23"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2824E2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 Mendrisio </w:t>
      </w:r>
      <w:r w:rsidR="00583C88" w:rsidRPr="00482E23">
        <w:rPr>
          <w:rFonts w:asciiTheme="minorHAnsi" w:hAnsiTheme="minorHAnsi" w:cstheme="minorHAnsi"/>
          <w:sz w:val="24"/>
          <w:szCs w:val="24"/>
          <w:lang w:val="en-GB"/>
        </w:rPr>
        <w:t>(S</w:t>
      </w:r>
      <w:r w:rsidRPr="00482E23">
        <w:rPr>
          <w:rFonts w:asciiTheme="minorHAnsi" w:hAnsiTheme="minorHAnsi" w:cstheme="minorHAnsi"/>
          <w:sz w:val="24"/>
          <w:szCs w:val="24"/>
          <w:lang w:val="en-GB"/>
        </w:rPr>
        <w:t>witzerland</w:t>
      </w:r>
      <w:r w:rsidR="00583C88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at the </w:t>
      </w:r>
      <w:r w:rsidR="00DA198C">
        <w:rPr>
          <w:rFonts w:asciiTheme="minorHAnsi" w:hAnsiTheme="minorHAnsi" w:cstheme="minorHAnsi"/>
          <w:sz w:val="24"/>
          <w:szCs w:val="24"/>
          <w:lang w:val="en-GB"/>
        </w:rPr>
        <w:t xml:space="preserve">Laboratorio di Storia </w:t>
      </w:r>
      <w:proofErr w:type="spellStart"/>
      <w:r w:rsidR="00DA198C">
        <w:rPr>
          <w:rFonts w:asciiTheme="minorHAnsi" w:hAnsiTheme="minorHAnsi" w:cstheme="minorHAnsi"/>
          <w:sz w:val="24"/>
          <w:szCs w:val="24"/>
          <w:lang w:val="en-GB"/>
        </w:rPr>
        <w:t>delle</w:t>
      </w:r>
      <w:proofErr w:type="spellEnd"/>
      <w:r w:rsidR="00DA198C">
        <w:rPr>
          <w:rFonts w:asciiTheme="minorHAnsi" w:hAnsiTheme="minorHAnsi" w:cstheme="minorHAnsi"/>
          <w:sz w:val="24"/>
          <w:szCs w:val="24"/>
          <w:lang w:val="en-GB"/>
        </w:rPr>
        <w:t xml:space="preserve"> Alpi </w:t>
      </w:r>
      <w:proofErr w:type="spellStart"/>
      <w:r w:rsidR="00B22A97" w:rsidRPr="00482E23">
        <w:rPr>
          <w:rFonts w:asciiTheme="minorHAnsi" w:hAnsiTheme="minorHAnsi" w:cstheme="minorHAnsi"/>
          <w:sz w:val="24"/>
          <w:szCs w:val="24"/>
          <w:lang w:val="en-GB"/>
        </w:rPr>
        <w:t>LabiSAlp</w:t>
      </w:r>
      <w:proofErr w:type="spellEnd"/>
      <w:r w:rsidR="00DA198C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r w:rsidR="00FE71C1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Università </w:t>
      </w:r>
      <w:proofErr w:type="spellStart"/>
      <w:r w:rsidR="00FE71C1" w:rsidRPr="00482E23">
        <w:rPr>
          <w:rFonts w:asciiTheme="minorHAnsi" w:hAnsiTheme="minorHAnsi" w:cstheme="minorHAnsi"/>
          <w:sz w:val="24"/>
          <w:szCs w:val="24"/>
          <w:lang w:val="en-GB"/>
        </w:rPr>
        <w:t>della</w:t>
      </w:r>
      <w:proofErr w:type="spellEnd"/>
      <w:r w:rsidR="00FE71C1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 Svizzera </w:t>
      </w:r>
      <w:proofErr w:type="spellStart"/>
      <w:r w:rsidR="00FE71C1" w:rsidRPr="00482E23">
        <w:rPr>
          <w:rFonts w:asciiTheme="minorHAnsi" w:hAnsiTheme="minorHAnsi" w:cstheme="minorHAnsi"/>
          <w:sz w:val="24"/>
          <w:szCs w:val="24"/>
          <w:lang w:val="en-GB"/>
        </w:rPr>
        <w:t>italiana</w:t>
      </w:r>
      <w:proofErr w:type="spellEnd"/>
      <w:r w:rsidR="00DA198C">
        <w:rPr>
          <w:rFonts w:asciiTheme="minorHAnsi" w:hAnsiTheme="minorHAnsi" w:cstheme="minorHAnsi"/>
          <w:sz w:val="24"/>
          <w:szCs w:val="24"/>
          <w:lang w:val="en-GB"/>
        </w:rPr>
        <w:t>-Academy of Architecture)</w:t>
      </w:r>
      <w:r w:rsidR="00B22A97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Pr="00482E23">
        <w:rPr>
          <w:rFonts w:asciiTheme="minorHAnsi" w:hAnsiTheme="minorHAnsi" w:cstheme="minorHAnsi"/>
          <w:sz w:val="24"/>
          <w:szCs w:val="24"/>
          <w:lang w:val="en-GB"/>
        </w:rPr>
        <w:t>The official languages of the Conference are French, Italian, German, and English</w:t>
      </w:r>
      <w:r w:rsidR="00466C54" w:rsidRPr="00482E23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57FCA573" w14:textId="275007F6" w:rsidR="00BC3CF2" w:rsidRPr="00B44519" w:rsidRDefault="00B44519" w:rsidP="00FE36A9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Please submit your </w:t>
      </w:r>
      <w:r w:rsidRPr="00B44519">
        <w:rPr>
          <w:rFonts w:asciiTheme="minorHAnsi" w:hAnsiTheme="minorHAnsi" w:cstheme="minorHAnsi"/>
          <w:sz w:val="24"/>
          <w:szCs w:val="24"/>
          <w:lang w:val="en-GB"/>
        </w:rPr>
        <w:t>proposal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715F6D">
        <w:rPr>
          <w:rFonts w:asciiTheme="minorHAnsi" w:hAnsiTheme="minorHAnsi" w:cstheme="minorHAnsi"/>
          <w:sz w:val="24"/>
          <w:szCs w:val="24"/>
          <w:lang w:val="en-GB"/>
        </w:rPr>
        <w:t>together with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title of the paper and an </w:t>
      </w:r>
      <w:r w:rsidRPr="00B44519">
        <w:rPr>
          <w:rFonts w:asciiTheme="minorHAnsi" w:hAnsiTheme="minorHAnsi" w:cstheme="minorHAnsi"/>
          <w:sz w:val="24"/>
          <w:szCs w:val="24"/>
          <w:lang w:val="en-GB"/>
        </w:rPr>
        <w:t>abstract</w:t>
      </w:r>
      <w:r w:rsidR="00583C88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B44519">
        <w:rPr>
          <w:rFonts w:asciiTheme="minorHAnsi" w:hAnsiTheme="minorHAnsi" w:cstheme="minorHAnsi"/>
          <w:sz w:val="24"/>
          <w:szCs w:val="24"/>
          <w:lang w:val="en-GB"/>
        </w:rPr>
        <w:t>of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approximately</w:t>
      </w:r>
      <w:r w:rsidR="00583C88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C3CF2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500 </w:t>
      </w:r>
      <w:r>
        <w:rPr>
          <w:rFonts w:asciiTheme="minorHAnsi" w:hAnsiTheme="minorHAnsi" w:cstheme="minorHAnsi"/>
          <w:sz w:val="24"/>
          <w:szCs w:val="24"/>
          <w:lang w:val="en-GB"/>
        </w:rPr>
        <w:t>words</w:t>
      </w:r>
      <w:r w:rsidR="00715F6D">
        <w:rPr>
          <w:rFonts w:asciiTheme="minorHAnsi" w:hAnsiTheme="minorHAnsi" w:cstheme="minorHAnsi"/>
          <w:sz w:val="24"/>
          <w:szCs w:val="24"/>
          <w:lang w:val="en-GB"/>
        </w:rPr>
        <w:t>,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15F6D" w:rsidRPr="007878DD">
        <w:rPr>
          <w:rFonts w:asciiTheme="minorHAnsi" w:hAnsiTheme="minorHAnsi" w:cstheme="minorHAnsi"/>
          <w:b/>
          <w:bCs/>
          <w:sz w:val="24"/>
          <w:szCs w:val="24"/>
          <w:lang w:val="en-GB"/>
        </w:rPr>
        <w:t>no later than</w:t>
      </w:r>
      <w:r w:rsidR="00583C88" w:rsidRPr="007878D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7878DD">
        <w:rPr>
          <w:rFonts w:asciiTheme="minorHAnsi" w:hAnsiTheme="minorHAnsi" w:cstheme="minorHAnsi"/>
          <w:b/>
          <w:bCs/>
          <w:sz w:val="24"/>
          <w:szCs w:val="24"/>
          <w:lang w:val="en-GB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N</w:t>
      </w:r>
      <w:r w:rsidR="00583C88" w:rsidRPr="00B44519">
        <w:rPr>
          <w:rFonts w:asciiTheme="minorHAnsi" w:hAnsiTheme="minorHAnsi" w:cstheme="minorHAnsi"/>
          <w:b/>
          <w:bCs/>
          <w:sz w:val="24"/>
          <w:szCs w:val="24"/>
          <w:lang w:val="en-GB"/>
        </w:rPr>
        <w:t>ovemb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er</w:t>
      </w:r>
      <w:r w:rsidR="00583C88" w:rsidRPr="00B44519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2025</w:t>
      </w:r>
      <w:r w:rsidR="00583C88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to:</w:t>
      </w:r>
      <w:r w:rsidR="00583C88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10" w:history="1">
        <w:r w:rsidR="00A80E3C" w:rsidRPr="00B44519">
          <w:rPr>
            <w:rStyle w:val="Collegamentoipertestuale"/>
            <w:rFonts w:asciiTheme="minorHAnsi" w:hAnsiTheme="minorHAnsi" w:cstheme="minorHAnsi"/>
            <w:sz w:val="24"/>
            <w:szCs w:val="24"/>
            <w:lang w:val="en-GB"/>
          </w:rPr>
          <w:t>claude.hauser@unifr.ch</w:t>
        </w:r>
      </w:hyperlink>
      <w:r w:rsidR="00A80E3C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A80E3C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11" w:history="1">
        <w:r w:rsidR="00A80E3C" w:rsidRPr="00B44519">
          <w:rPr>
            <w:rStyle w:val="Collegamentoipertestuale"/>
            <w:rFonts w:asciiTheme="minorHAnsi" w:hAnsiTheme="minorHAnsi" w:cstheme="minorHAnsi"/>
            <w:sz w:val="24"/>
            <w:szCs w:val="24"/>
            <w:lang w:val="en-GB"/>
          </w:rPr>
          <w:t>philippe.vonnard@unifr.ch</w:t>
        </w:r>
      </w:hyperlink>
      <w:r w:rsidR="00A80E3C" w:rsidRPr="00B44519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14:paraId="28BA5132" w14:textId="50C90504" w:rsidR="00BC3CF2" w:rsidRPr="00822FB7" w:rsidRDefault="00B44519" w:rsidP="00FE36A9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  <w:r w:rsidRPr="00822FB7">
        <w:rPr>
          <w:rFonts w:asciiTheme="minorHAnsi" w:hAnsiTheme="minorHAnsi" w:cstheme="minorHAnsi"/>
          <w:sz w:val="24"/>
          <w:szCs w:val="24"/>
          <w:lang w:val="en-GB"/>
        </w:rPr>
        <w:t xml:space="preserve">In view of the papers being published and </w:t>
      </w:r>
      <w:proofErr w:type="gramStart"/>
      <w:r w:rsidR="00715F6D">
        <w:rPr>
          <w:rFonts w:asciiTheme="minorHAnsi" w:hAnsiTheme="minorHAnsi" w:cstheme="minorHAnsi"/>
          <w:sz w:val="24"/>
          <w:szCs w:val="24"/>
          <w:lang w:val="en-GB"/>
        </w:rPr>
        <w:t xml:space="preserve">in order </w:t>
      </w:r>
      <w:r w:rsidR="00392F5A">
        <w:rPr>
          <w:rFonts w:asciiTheme="minorHAnsi" w:hAnsiTheme="minorHAnsi" w:cstheme="minorHAnsi"/>
          <w:sz w:val="24"/>
          <w:szCs w:val="24"/>
          <w:lang w:val="en-GB"/>
        </w:rPr>
        <w:t>to</w:t>
      </w:r>
      <w:proofErr w:type="gramEnd"/>
      <w:r w:rsidR="00392F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22FB7" w:rsidRPr="00822FB7">
        <w:rPr>
          <w:rFonts w:asciiTheme="minorHAnsi" w:hAnsiTheme="minorHAnsi" w:cstheme="minorHAnsi"/>
          <w:sz w:val="24"/>
          <w:szCs w:val="24"/>
          <w:lang w:val="en-GB"/>
        </w:rPr>
        <w:t>animate the debate during the conference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822FB7">
        <w:rPr>
          <w:rFonts w:asciiTheme="minorHAnsi" w:hAnsiTheme="minorHAnsi" w:cstheme="minorHAnsi"/>
          <w:sz w:val="24"/>
          <w:szCs w:val="24"/>
          <w:lang w:val="en-GB"/>
        </w:rPr>
        <w:t xml:space="preserve">speakers are invited to send the organisers a text of about 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>30</w:t>
      </w:r>
      <w:r w:rsidR="00FE36A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 xml:space="preserve">000 </w:t>
      </w:r>
      <w:r w:rsidR="00392F5A">
        <w:rPr>
          <w:rFonts w:asciiTheme="minorHAnsi" w:hAnsiTheme="minorHAnsi" w:cstheme="minorHAnsi"/>
          <w:sz w:val="24"/>
          <w:szCs w:val="24"/>
          <w:lang w:val="en-GB"/>
        </w:rPr>
        <w:t>characters</w:t>
      </w:r>
      <w:r w:rsidR="00822FB7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>(spa</w:t>
      </w:r>
      <w:r w:rsidR="00392F5A">
        <w:rPr>
          <w:rFonts w:asciiTheme="minorHAnsi" w:hAnsiTheme="minorHAnsi" w:cstheme="minorHAnsi"/>
          <w:sz w:val="24"/>
          <w:szCs w:val="24"/>
          <w:lang w:val="en-GB"/>
        </w:rPr>
        <w:t>ces and notes included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392F5A" w:rsidRPr="007878D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by </w:t>
      </w:r>
      <w:r w:rsidR="00392F5A" w:rsidRPr="00FE36A9">
        <w:rPr>
          <w:rFonts w:asciiTheme="minorHAnsi" w:hAnsiTheme="minorHAnsi" w:cstheme="minorHAnsi"/>
          <w:b/>
          <w:bCs/>
          <w:sz w:val="24"/>
          <w:szCs w:val="24"/>
          <w:lang w:val="en-GB"/>
        </w:rPr>
        <w:t>15 August</w:t>
      </w:r>
      <w:r w:rsidR="00160DC6" w:rsidRPr="00FE36A9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2026</w:t>
      </w:r>
      <w:r w:rsidR="00160DC6" w:rsidRPr="00822FB7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5A43C780" w14:textId="04EDAF5E" w:rsidR="00160DC6" w:rsidRPr="00392F5A" w:rsidRDefault="00392F5A" w:rsidP="00FE36A9">
      <w:pPr>
        <w:pStyle w:val="Corpotesto"/>
        <w:spacing w:before="11" w:after="120" w:line="252" w:lineRule="auto"/>
        <w:ind w:right="127"/>
        <w:rPr>
          <w:rFonts w:asciiTheme="minorHAnsi" w:hAnsiTheme="minorHAnsi" w:cstheme="minorHAnsi"/>
          <w:sz w:val="24"/>
          <w:szCs w:val="24"/>
          <w:lang w:val="en-GB"/>
        </w:rPr>
      </w:pPr>
      <w:r w:rsidRPr="00392F5A">
        <w:rPr>
          <w:rFonts w:asciiTheme="minorHAnsi" w:hAnsiTheme="minorHAnsi" w:cstheme="minorHAnsi"/>
          <w:sz w:val="24"/>
          <w:szCs w:val="24"/>
          <w:lang w:val="en-GB"/>
        </w:rPr>
        <w:t xml:space="preserve">The papers selected after double </w:t>
      </w:r>
      <w:r w:rsidR="00160DC6" w:rsidRPr="00392F5A">
        <w:rPr>
          <w:rFonts w:asciiTheme="minorHAnsi" w:hAnsiTheme="minorHAnsi" w:cstheme="minorHAnsi"/>
          <w:sz w:val="24"/>
          <w:szCs w:val="24"/>
          <w:lang w:val="en-GB"/>
        </w:rPr>
        <w:t xml:space="preserve">peer review </w:t>
      </w:r>
      <w:r w:rsidRPr="00392F5A">
        <w:rPr>
          <w:rFonts w:asciiTheme="minorHAnsi" w:hAnsiTheme="minorHAnsi" w:cstheme="minorHAnsi"/>
          <w:sz w:val="24"/>
          <w:szCs w:val="24"/>
          <w:lang w:val="en-GB"/>
        </w:rPr>
        <w:t>wi</w:t>
      </w:r>
      <w:r>
        <w:rPr>
          <w:rFonts w:asciiTheme="minorHAnsi" w:hAnsiTheme="minorHAnsi" w:cstheme="minorHAnsi"/>
          <w:sz w:val="24"/>
          <w:szCs w:val="24"/>
          <w:lang w:val="en-GB"/>
        </w:rPr>
        <w:t>ll be published in</w:t>
      </w:r>
      <w:r w:rsidR="00160DC6" w:rsidRPr="00392F5A">
        <w:rPr>
          <w:rFonts w:asciiTheme="minorHAnsi" w:hAnsiTheme="minorHAnsi" w:cstheme="minorHAnsi"/>
          <w:sz w:val="24"/>
          <w:szCs w:val="24"/>
          <w:lang w:val="en-GB"/>
        </w:rPr>
        <w:t xml:space="preserve"> volume 32/2027 </w:t>
      </w:r>
      <w:r>
        <w:rPr>
          <w:rFonts w:asciiTheme="minorHAnsi" w:hAnsiTheme="minorHAnsi" w:cstheme="minorHAnsi"/>
          <w:sz w:val="24"/>
          <w:szCs w:val="24"/>
          <w:lang w:val="en-GB"/>
        </w:rPr>
        <w:t>of</w:t>
      </w:r>
      <w:r w:rsidR="00160DC6" w:rsidRPr="00392F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60DC6" w:rsidRPr="00392F5A">
        <w:rPr>
          <w:rFonts w:asciiTheme="minorHAnsi" w:hAnsiTheme="minorHAnsi" w:cstheme="minorHAnsi"/>
          <w:i/>
          <w:sz w:val="24"/>
          <w:szCs w:val="24"/>
          <w:lang w:val="en-GB"/>
        </w:rPr>
        <w:t xml:space="preserve">Histoire des Alpes – Storia </w:t>
      </w:r>
      <w:proofErr w:type="spellStart"/>
      <w:r w:rsidR="00160DC6" w:rsidRPr="00392F5A">
        <w:rPr>
          <w:rFonts w:asciiTheme="minorHAnsi" w:hAnsiTheme="minorHAnsi" w:cstheme="minorHAnsi"/>
          <w:i/>
          <w:sz w:val="24"/>
          <w:szCs w:val="24"/>
          <w:lang w:val="en-GB"/>
        </w:rPr>
        <w:t>delle</w:t>
      </w:r>
      <w:proofErr w:type="spellEnd"/>
      <w:r w:rsidR="00160DC6" w:rsidRPr="00392F5A">
        <w:rPr>
          <w:rFonts w:asciiTheme="minorHAnsi" w:hAnsiTheme="minorHAnsi" w:cstheme="minorHAnsi"/>
          <w:i/>
          <w:sz w:val="24"/>
          <w:szCs w:val="24"/>
          <w:lang w:val="en-GB"/>
        </w:rPr>
        <w:t xml:space="preserve"> Alpi – </w:t>
      </w:r>
      <w:proofErr w:type="spellStart"/>
      <w:r w:rsidR="00160DC6" w:rsidRPr="00392F5A">
        <w:rPr>
          <w:rFonts w:asciiTheme="minorHAnsi" w:hAnsiTheme="minorHAnsi" w:cstheme="minorHAnsi"/>
          <w:i/>
          <w:iCs/>
          <w:sz w:val="24"/>
          <w:szCs w:val="24"/>
          <w:lang w:val="en-GB"/>
        </w:rPr>
        <w:t>Geschichte</w:t>
      </w:r>
      <w:proofErr w:type="spellEnd"/>
      <w:r w:rsidR="00160DC6" w:rsidRPr="00392F5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der Alpen.</w:t>
      </w:r>
    </w:p>
    <w:p w14:paraId="2C36CB56" w14:textId="6759912C" w:rsidR="0040734F" w:rsidRPr="00F975B8" w:rsidRDefault="00566861" w:rsidP="0040734F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Accommodations and m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eals will be taken care of by the organisers. As to travel expenses,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>if not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 covered by the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>participants</w:t>
      </w:r>
      <w:r w:rsidR="00B52325">
        <w:rPr>
          <w:rFonts w:asciiTheme="minorHAnsi" w:hAnsiTheme="minorHAnsi" w:cstheme="minorHAnsi"/>
          <w:sz w:val="24"/>
          <w:szCs w:val="24"/>
          <w:lang w:val="en-GB"/>
        </w:rPr>
        <w:t>’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 xml:space="preserve"> own institutions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 xml:space="preserve">application for reimbursement may be made 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to the organisers.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>Refund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 may be granted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 xml:space="preserve">in part or </w:t>
      </w:r>
      <w:r w:rsidR="0040734F">
        <w:rPr>
          <w:rFonts w:asciiTheme="minorHAnsi" w:hAnsiTheme="minorHAnsi" w:cstheme="minorHAnsi"/>
          <w:sz w:val="24"/>
          <w:szCs w:val="24"/>
          <w:lang w:val="en-GB"/>
        </w:rPr>
        <w:t>in full) depending on the number of claims received</w:t>
      </w:r>
      <w:r w:rsidR="0040734F" w:rsidRPr="00F975B8">
        <w:rPr>
          <w:rFonts w:asciiTheme="minorHAnsi" w:hAnsiTheme="minorHAnsi" w:cstheme="minorHAnsi"/>
          <w:sz w:val="24"/>
          <w:szCs w:val="24"/>
          <w:lang w:val="en-GB"/>
        </w:rPr>
        <w:t>. Priority will be given to young researchers.</w:t>
      </w:r>
    </w:p>
    <w:p w14:paraId="68024444" w14:textId="77777777" w:rsidR="00B01179" w:rsidRPr="0040734F" w:rsidRDefault="00B01179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</w:p>
    <w:p w14:paraId="5B67B7F7" w14:textId="2F424C84" w:rsidR="00BC3CF2" w:rsidRPr="0040734F" w:rsidRDefault="004200AE" w:rsidP="00BC3CF2">
      <w:pPr>
        <w:jc w:val="both"/>
        <w:rPr>
          <w:rFonts w:asciiTheme="minorHAnsi" w:hAnsiTheme="minorHAnsi" w:cstheme="minorHAnsi"/>
          <w:b/>
          <w:lang w:val="en-GB"/>
        </w:rPr>
      </w:pPr>
      <w:r w:rsidRPr="0040734F">
        <w:rPr>
          <w:rFonts w:asciiTheme="minorHAnsi" w:hAnsiTheme="minorHAnsi" w:cstheme="minorHAnsi"/>
          <w:b/>
          <w:lang w:val="en-GB"/>
        </w:rPr>
        <w:t>Organising Committee</w:t>
      </w:r>
    </w:p>
    <w:p w14:paraId="072F77B1" w14:textId="77777777" w:rsidR="00BC3CF2" w:rsidRPr="0040734F" w:rsidRDefault="00BC3CF2" w:rsidP="00BC3CF2">
      <w:pPr>
        <w:jc w:val="both"/>
        <w:rPr>
          <w:rFonts w:asciiTheme="minorHAnsi" w:hAnsiTheme="minorHAnsi" w:cstheme="minorHAnsi"/>
          <w:b/>
          <w:lang w:val="en-GB"/>
        </w:rPr>
      </w:pPr>
    </w:p>
    <w:p w14:paraId="408AD966" w14:textId="0EE4D52B" w:rsidR="00423FB5" w:rsidRPr="004200AE" w:rsidRDefault="004200AE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  <w:r w:rsidRPr="004200AE">
        <w:rPr>
          <w:rFonts w:asciiTheme="minorHAnsi" w:hAnsiTheme="minorHAnsi" w:cstheme="minorHAnsi"/>
          <w:sz w:val="24"/>
          <w:szCs w:val="24"/>
          <w:lang w:val="en-GB"/>
        </w:rPr>
        <w:t>The Conference is organised by</w:t>
      </w:r>
      <w:r w:rsidR="009F4F53" w:rsidRPr="004200A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35096EF9" w14:textId="5FE93BEB" w:rsidR="00BC3CF2" w:rsidRPr="002824E2" w:rsidRDefault="00BC3CF2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</w:rPr>
      </w:pPr>
      <w:r w:rsidRPr="002824E2">
        <w:rPr>
          <w:rFonts w:asciiTheme="minorHAnsi" w:hAnsiTheme="minorHAnsi" w:cstheme="minorHAnsi"/>
          <w:sz w:val="24"/>
          <w:szCs w:val="24"/>
        </w:rPr>
        <w:t>Claude Hauser, Université de Fribourg</w:t>
      </w:r>
    </w:p>
    <w:p w14:paraId="452F15B6" w14:textId="20F39510" w:rsidR="00BC3CF2" w:rsidRPr="002824E2" w:rsidRDefault="00BC3CF2" w:rsidP="00FE36A9">
      <w:pPr>
        <w:pStyle w:val="Corpotesto"/>
        <w:spacing w:before="11" w:after="120" w:line="252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2824E2">
        <w:rPr>
          <w:rFonts w:asciiTheme="minorHAnsi" w:hAnsiTheme="minorHAnsi" w:cstheme="minorHAnsi"/>
          <w:sz w:val="24"/>
          <w:szCs w:val="24"/>
        </w:rPr>
        <w:t>Philippe</w:t>
      </w:r>
      <w:r w:rsidR="00423FB5" w:rsidRPr="002824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23FB5" w:rsidRPr="002824E2">
        <w:rPr>
          <w:rFonts w:asciiTheme="minorHAnsi" w:hAnsiTheme="minorHAnsi" w:cstheme="minorHAnsi"/>
          <w:sz w:val="24"/>
          <w:szCs w:val="24"/>
        </w:rPr>
        <w:t>Vonnard</w:t>
      </w:r>
      <w:proofErr w:type="spellEnd"/>
      <w:r w:rsidR="00423FB5" w:rsidRPr="002824E2">
        <w:rPr>
          <w:rFonts w:asciiTheme="minorHAnsi" w:hAnsiTheme="minorHAnsi" w:cstheme="minorHAnsi"/>
          <w:sz w:val="24"/>
          <w:szCs w:val="24"/>
        </w:rPr>
        <w:t xml:space="preserve">, </w:t>
      </w:r>
      <w:r w:rsidRPr="002824E2">
        <w:rPr>
          <w:rFonts w:asciiTheme="minorHAnsi" w:hAnsiTheme="minorHAnsi" w:cstheme="minorHAnsi"/>
          <w:sz w:val="24"/>
          <w:szCs w:val="24"/>
        </w:rPr>
        <w:t>Université de Fribourg</w:t>
      </w:r>
      <w:r w:rsidR="00423FB5" w:rsidRPr="002824E2">
        <w:rPr>
          <w:rFonts w:asciiTheme="minorHAnsi" w:hAnsiTheme="minorHAnsi" w:cstheme="minorHAnsi"/>
          <w:sz w:val="24"/>
          <w:szCs w:val="24"/>
        </w:rPr>
        <w:t xml:space="preserve"> </w:t>
      </w:r>
      <w:r w:rsidR="009F4F53">
        <w:rPr>
          <w:rFonts w:asciiTheme="minorHAnsi" w:hAnsiTheme="minorHAnsi" w:cstheme="minorHAnsi"/>
          <w:sz w:val="24"/>
          <w:szCs w:val="24"/>
        </w:rPr>
        <w:t xml:space="preserve">- </w:t>
      </w:r>
      <w:r w:rsidRPr="002824E2">
        <w:rPr>
          <w:rFonts w:asciiTheme="minorHAnsi" w:hAnsiTheme="minorHAnsi" w:cstheme="minorHAnsi"/>
          <w:sz w:val="24"/>
          <w:szCs w:val="24"/>
        </w:rPr>
        <w:t>Université de Lausanne</w:t>
      </w:r>
      <w:r w:rsidR="00423FB5" w:rsidRPr="002824E2">
        <w:rPr>
          <w:rFonts w:asciiTheme="minorHAnsi" w:hAnsiTheme="minorHAnsi" w:cstheme="minorHAnsi"/>
          <w:sz w:val="24"/>
          <w:szCs w:val="24"/>
        </w:rPr>
        <w:t>.</w:t>
      </w:r>
    </w:p>
    <w:p w14:paraId="40C9A905" w14:textId="26B57969" w:rsidR="00423FB5" w:rsidRPr="004007A9" w:rsidRDefault="004200AE" w:rsidP="00BC3CF2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proofErr w:type="spellStart"/>
      <w:r w:rsidRPr="004007A9">
        <w:rPr>
          <w:rFonts w:asciiTheme="minorHAnsi" w:hAnsiTheme="minorHAnsi" w:cstheme="minorHAnsi"/>
          <w:sz w:val="24"/>
          <w:szCs w:val="24"/>
          <w:lang w:val="it-IT"/>
        </w:rPr>
        <w:t>conjunction</w:t>
      </w:r>
      <w:proofErr w:type="spellEnd"/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with</w:t>
      </w:r>
      <w:r w:rsidR="00423FB5" w:rsidRPr="004007A9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2DB03180" w14:textId="6F522AC8" w:rsidR="00BC3CF2" w:rsidRPr="004007A9" w:rsidRDefault="00BC3CF2" w:rsidP="00FE36A9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it-IT"/>
        </w:rPr>
      </w:pPr>
      <w:r w:rsidRPr="004007A9">
        <w:rPr>
          <w:rFonts w:asciiTheme="minorHAnsi" w:hAnsiTheme="minorHAnsi" w:cstheme="minorHAnsi"/>
          <w:sz w:val="24"/>
          <w:szCs w:val="24"/>
          <w:lang w:val="it-IT"/>
        </w:rPr>
        <w:t>Luigi Lorenzetti, Universit</w:t>
      </w:r>
      <w:r w:rsidR="00FE71C1" w:rsidRPr="004007A9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de</w:t>
      </w:r>
      <w:r w:rsidR="00FE71C1" w:rsidRPr="004007A9">
        <w:rPr>
          <w:rFonts w:asciiTheme="minorHAnsi" w:hAnsiTheme="minorHAnsi" w:cstheme="minorHAnsi"/>
          <w:sz w:val="24"/>
          <w:szCs w:val="24"/>
          <w:lang w:val="it-IT"/>
        </w:rPr>
        <w:t>lla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S</w:t>
      </w:r>
      <w:r w:rsidR="00FE71C1" w:rsidRPr="004007A9">
        <w:rPr>
          <w:rFonts w:asciiTheme="minorHAnsi" w:hAnsiTheme="minorHAnsi" w:cstheme="minorHAnsi"/>
          <w:sz w:val="24"/>
          <w:szCs w:val="24"/>
          <w:lang w:val="it-IT"/>
        </w:rPr>
        <w:t>vizzera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itali</w:t>
      </w:r>
      <w:r w:rsidR="00FE71C1" w:rsidRPr="004007A9">
        <w:rPr>
          <w:rFonts w:asciiTheme="minorHAnsi" w:hAnsiTheme="minorHAnsi" w:cstheme="minorHAnsi"/>
          <w:sz w:val="24"/>
          <w:szCs w:val="24"/>
          <w:lang w:val="it-IT"/>
        </w:rPr>
        <w:t>ana</w:t>
      </w:r>
      <w:r w:rsidR="007878DD">
        <w:rPr>
          <w:rFonts w:asciiTheme="minorHAnsi" w:hAnsiTheme="minorHAnsi" w:cstheme="minorHAnsi"/>
          <w:sz w:val="24"/>
          <w:szCs w:val="24"/>
          <w:lang w:val="it-IT"/>
        </w:rPr>
        <w:t xml:space="preserve"> -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4007A9">
        <w:rPr>
          <w:rFonts w:asciiTheme="minorHAnsi" w:hAnsiTheme="minorHAnsi" w:cstheme="minorHAnsi"/>
          <w:sz w:val="24"/>
          <w:szCs w:val="24"/>
          <w:lang w:val="it-IT"/>
        </w:rPr>
        <w:t>LabiSAlp</w:t>
      </w:r>
      <w:proofErr w:type="spellEnd"/>
      <w:r w:rsidR="004200AE"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co-ordinator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; Simona </w:t>
      </w:r>
      <w:proofErr w:type="spellStart"/>
      <w:r w:rsidRPr="004007A9">
        <w:rPr>
          <w:rFonts w:asciiTheme="minorHAnsi" w:hAnsiTheme="minorHAnsi" w:cstheme="minorHAnsi"/>
          <w:sz w:val="24"/>
          <w:szCs w:val="24"/>
          <w:lang w:val="it-IT"/>
        </w:rPr>
        <w:t>Boscani</w:t>
      </w:r>
      <w:proofErr w:type="spellEnd"/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Leoni, Université de Lausanne; Lucia Leoni, Université de Fribourg</w:t>
      </w:r>
      <w:r w:rsidR="00423FB5" w:rsidRPr="004007A9">
        <w:rPr>
          <w:rFonts w:asciiTheme="minorHAnsi" w:hAnsiTheme="minorHAnsi" w:cstheme="minorHAnsi"/>
          <w:sz w:val="24"/>
          <w:szCs w:val="24"/>
          <w:lang w:val="it-IT"/>
        </w:rPr>
        <w:t>;</w:t>
      </w:r>
      <w:r w:rsidRPr="004007A9">
        <w:rPr>
          <w:rFonts w:asciiTheme="minorHAnsi" w:hAnsiTheme="minorHAnsi" w:cstheme="minorHAnsi"/>
          <w:sz w:val="24"/>
          <w:szCs w:val="24"/>
          <w:lang w:val="it-IT"/>
        </w:rPr>
        <w:t xml:space="preserve"> Maurizio </w:t>
      </w:r>
      <w:proofErr w:type="spellStart"/>
      <w:r w:rsidRPr="004007A9">
        <w:rPr>
          <w:rFonts w:asciiTheme="minorHAnsi" w:hAnsiTheme="minorHAnsi" w:cstheme="minorHAnsi"/>
          <w:sz w:val="24"/>
          <w:szCs w:val="24"/>
          <w:lang w:val="it-IT"/>
        </w:rPr>
        <w:t>Raselli</w:t>
      </w:r>
      <w:proofErr w:type="spellEnd"/>
      <w:r w:rsidRPr="004007A9">
        <w:rPr>
          <w:rFonts w:asciiTheme="minorHAnsi" w:hAnsiTheme="minorHAnsi" w:cstheme="minorHAnsi"/>
          <w:sz w:val="24"/>
          <w:szCs w:val="24"/>
          <w:lang w:val="it-IT"/>
        </w:rPr>
        <w:t>, Université de Fribourg</w:t>
      </w:r>
      <w:r w:rsidR="00423FB5" w:rsidRPr="004007A9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61A49D84" w14:textId="2233F7AB" w:rsidR="00B22A97" w:rsidRPr="000F652E" w:rsidRDefault="00715F6D" w:rsidP="00FE71C1">
      <w:pPr>
        <w:pStyle w:val="Corpotesto"/>
        <w:spacing w:before="11" w:line="252" w:lineRule="auto"/>
        <w:ind w:left="0" w:right="127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For</w:t>
      </w:r>
      <w:r w:rsidR="000F652E" w:rsidRPr="000F652E">
        <w:rPr>
          <w:rFonts w:asciiTheme="minorHAnsi" w:hAnsiTheme="minorHAnsi" w:cstheme="minorHAnsi"/>
          <w:sz w:val="24"/>
          <w:szCs w:val="24"/>
          <w:lang w:val="en-GB"/>
        </w:rPr>
        <w:t xml:space="preserve"> a</w:t>
      </w:r>
      <w:r w:rsidR="000F652E">
        <w:rPr>
          <w:rFonts w:asciiTheme="minorHAnsi" w:hAnsiTheme="minorHAnsi" w:cstheme="minorHAnsi"/>
          <w:sz w:val="24"/>
          <w:szCs w:val="24"/>
          <w:lang w:val="en-GB"/>
        </w:rPr>
        <w:t>ny questions, please contact</w:t>
      </w:r>
      <w:r w:rsidR="00BC3CF2" w:rsidRPr="000F652E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hyperlink r:id="rId12" w:history="1">
        <w:r w:rsidR="00BC3CF2" w:rsidRPr="000F652E">
          <w:rPr>
            <w:rStyle w:val="Collegamentoipertestuale"/>
            <w:rFonts w:asciiTheme="minorHAnsi" w:hAnsiTheme="minorHAnsi" w:cstheme="minorHAnsi"/>
            <w:sz w:val="24"/>
            <w:szCs w:val="24"/>
            <w:lang w:val="en-GB"/>
          </w:rPr>
          <w:t>philippe.vonnard@unifr.ch</w:t>
        </w:r>
      </w:hyperlink>
    </w:p>
    <w:sectPr w:rsidR="00B22A97" w:rsidRPr="000F652E" w:rsidSect="002824E2">
      <w:footerReference w:type="even" r:id="rId13"/>
      <w:footerReference w:type="default" r:id="rId14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8618" w14:textId="77777777" w:rsidR="00607721" w:rsidRDefault="00607721" w:rsidP="00751B3E">
      <w:r>
        <w:separator/>
      </w:r>
    </w:p>
  </w:endnote>
  <w:endnote w:type="continuationSeparator" w:id="0">
    <w:p w14:paraId="0484A7D5" w14:textId="77777777" w:rsidR="00607721" w:rsidRDefault="00607721" w:rsidP="007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6E39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185AF6" w14:textId="77777777" w:rsidR="00613F22" w:rsidRDefault="00613F22" w:rsidP="00613F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8F18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40C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E1FF3D" w14:textId="77777777" w:rsidR="00613F22" w:rsidRDefault="00613F22" w:rsidP="00613F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0B5C" w14:textId="77777777" w:rsidR="00607721" w:rsidRDefault="00607721" w:rsidP="00751B3E">
      <w:r>
        <w:separator/>
      </w:r>
    </w:p>
  </w:footnote>
  <w:footnote w:type="continuationSeparator" w:id="0">
    <w:p w14:paraId="1742AEA9" w14:textId="77777777" w:rsidR="00607721" w:rsidRDefault="00607721" w:rsidP="0075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03C"/>
    <w:multiLevelType w:val="hybridMultilevel"/>
    <w:tmpl w:val="FF368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CFE"/>
    <w:multiLevelType w:val="hybridMultilevel"/>
    <w:tmpl w:val="3730B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24CE1"/>
    <w:multiLevelType w:val="hybridMultilevel"/>
    <w:tmpl w:val="F510EAA0"/>
    <w:lvl w:ilvl="0" w:tplc="FB580FD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C7CF9"/>
    <w:multiLevelType w:val="hybridMultilevel"/>
    <w:tmpl w:val="F80477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DCF"/>
    <w:multiLevelType w:val="hybridMultilevel"/>
    <w:tmpl w:val="B106A32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545F1"/>
    <w:multiLevelType w:val="multilevel"/>
    <w:tmpl w:val="FDC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705B9"/>
    <w:multiLevelType w:val="hybridMultilevel"/>
    <w:tmpl w:val="3F6A405E"/>
    <w:lvl w:ilvl="0" w:tplc="E35A78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04B43"/>
    <w:multiLevelType w:val="hybridMultilevel"/>
    <w:tmpl w:val="2494A7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A23"/>
    <w:multiLevelType w:val="hybridMultilevel"/>
    <w:tmpl w:val="E1C27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175DB"/>
    <w:multiLevelType w:val="hybridMultilevel"/>
    <w:tmpl w:val="6A7239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3FEF"/>
    <w:multiLevelType w:val="hybridMultilevel"/>
    <w:tmpl w:val="7C8A2BC8"/>
    <w:lvl w:ilvl="0" w:tplc="F2CC43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5747">
    <w:abstractNumId w:val="8"/>
  </w:num>
  <w:num w:numId="2" w16cid:durableId="199249140">
    <w:abstractNumId w:val="3"/>
  </w:num>
  <w:num w:numId="3" w16cid:durableId="1619752191">
    <w:abstractNumId w:val="5"/>
  </w:num>
  <w:num w:numId="4" w16cid:durableId="561674605">
    <w:abstractNumId w:val="9"/>
  </w:num>
  <w:num w:numId="5" w16cid:durableId="398985150">
    <w:abstractNumId w:val="0"/>
  </w:num>
  <w:num w:numId="6" w16cid:durableId="375852894">
    <w:abstractNumId w:val="7"/>
  </w:num>
  <w:num w:numId="7" w16cid:durableId="658844215">
    <w:abstractNumId w:val="1"/>
  </w:num>
  <w:num w:numId="8" w16cid:durableId="1406102404">
    <w:abstractNumId w:val="10"/>
  </w:num>
  <w:num w:numId="9" w16cid:durableId="1968705192">
    <w:abstractNumId w:val="6"/>
  </w:num>
  <w:num w:numId="10" w16cid:durableId="1844540683">
    <w:abstractNumId w:val="2"/>
  </w:num>
  <w:num w:numId="11" w16cid:durableId="198635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7B"/>
    <w:rsid w:val="000212FA"/>
    <w:rsid w:val="0006571A"/>
    <w:rsid w:val="000776DD"/>
    <w:rsid w:val="000872A8"/>
    <w:rsid w:val="00097B83"/>
    <w:rsid w:val="000A52DD"/>
    <w:rsid w:val="000B62C9"/>
    <w:rsid w:val="000D0B1B"/>
    <w:rsid w:val="000D5F0C"/>
    <w:rsid w:val="000F652E"/>
    <w:rsid w:val="001332C4"/>
    <w:rsid w:val="00133A58"/>
    <w:rsid w:val="00160DC6"/>
    <w:rsid w:val="00176F45"/>
    <w:rsid w:val="001850E5"/>
    <w:rsid w:val="001D7184"/>
    <w:rsid w:val="001E62B4"/>
    <w:rsid w:val="00203F52"/>
    <w:rsid w:val="002115B0"/>
    <w:rsid w:val="00217EFA"/>
    <w:rsid w:val="002240C0"/>
    <w:rsid w:val="002375FC"/>
    <w:rsid w:val="002534A2"/>
    <w:rsid w:val="002824E2"/>
    <w:rsid w:val="00290381"/>
    <w:rsid w:val="002B7363"/>
    <w:rsid w:val="002C3640"/>
    <w:rsid w:val="00321F2D"/>
    <w:rsid w:val="0033109D"/>
    <w:rsid w:val="00337979"/>
    <w:rsid w:val="00341AC4"/>
    <w:rsid w:val="00365998"/>
    <w:rsid w:val="00392F5A"/>
    <w:rsid w:val="003C08D0"/>
    <w:rsid w:val="003F5258"/>
    <w:rsid w:val="003F76DD"/>
    <w:rsid w:val="003F76E5"/>
    <w:rsid w:val="004007A9"/>
    <w:rsid w:val="0040734F"/>
    <w:rsid w:val="004200AE"/>
    <w:rsid w:val="00423FB5"/>
    <w:rsid w:val="004454A3"/>
    <w:rsid w:val="00466C54"/>
    <w:rsid w:val="0047401D"/>
    <w:rsid w:val="00482E23"/>
    <w:rsid w:val="004E294A"/>
    <w:rsid w:val="005214DC"/>
    <w:rsid w:val="005215FC"/>
    <w:rsid w:val="00523902"/>
    <w:rsid w:val="00566451"/>
    <w:rsid w:val="00566861"/>
    <w:rsid w:val="00576666"/>
    <w:rsid w:val="00583C88"/>
    <w:rsid w:val="005C477B"/>
    <w:rsid w:val="005F763E"/>
    <w:rsid w:val="006040AD"/>
    <w:rsid w:val="006053CC"/>
    <w:rsid w:val="00607721"/>
    <w:rsid w:val="00613F22"/>
    <w:rsid w:val="00626EF8"/>
    <w:rsid w:val="00632F52"/>
    <w:rsid w:val="00634BC9"/>
    <w:rsid w:val="00637F01"/>
    <w:rsid w:val="00644A73"/>
    <w:rsid w:val="00663A1E"/>
    <w:rsid w:val="0066696C"/>
    <w:rsid w:val="00686DEC"/>
    <w:rsid w:val="00693992"/>
    <w:rsid w:val="006D354F"/>
    <w:rsid w:val="006E5AB7"/>
    <w:rsid w:val="006F3097"/>
    <w:rsid w:val="00715F6D"/>
    <w:rsid w:val="00724C5E"/>
    <w:rsid w:val="007426BA"/>
    <w:rsid w:val="00751B3E"/>
    <w:rsid w:val="0076480F"/>
    <w:rsid w:val="007710F9"/>
    <w:rsid w:val="007878DD"/>
    <w:rsid w:val="00797E75"/>
    <w:rsid w:val="007A1CE8"/>
    <w:rsid w:val="007D4160"/>
    <w:rsid w:val="007E73BE"/>
    <w:rsid w:val="007F460F"/>
    <w:rsid w:val="0080059E"/>
    <w:rsid w:val="00802F8F"/>
    <w:rsid w:val="00822FB7"/>
    <w:rsid w:val="008243A2"/>
    <w:rsid w:val="00851E14"/>
    <w:rsid w:val="0085727E"/>
    <w:rsid w:val="0086032C"/>
    <w:rsid w:val="008820B7"/>
    <w:rsid w:val="008A4D5E"/>
    <w:rsid w:val="008A745F"/>
    <w:rsid w:val="00943BC6"/>
    <w:rsid w:val="00947BA5"/>
    <w:rsid w:val="009560C1"/>
    <w:rsid w:val="0097366D"/>
    <w:rsid w:val="009B338E"/>
    <w:rsid w:val="009F4F53"/>
    <w:rsid w:val="00A00925"/>
    <w:rsid w:val="00A0276E"/>
    <w:rsid w:val="00A53B3B"/>
    <w:rsid w:val="00A53C7F"/>
    <w:rsid w:val="00A6089E"/>
    <w:rsid w:val="00A80E3C"/>
    <w:rsid w:val="00AB4DC0"/>
    <w:rsid w:val="00AB6AD6"/>
    <w:rsid w:val="00AD04BC"/>
    <w:rsid w:val="00AE603F"/>
    <w:rsid w:val="00B01179"/>
    <w:rsid w:val="00B03A98"/>
    <w:rsid w:val="00B22A97"/>
    <w:rsid w:val="00B36D3E"/>
    <w:rsid w:val="00B377AE"/>
    <w:rsid w:val="00B44519"/>
    <w:rsid w:val="00B52325"/>
    <w:rsid w:val="00B62FDD"/>
    <w:rsid w:val="00B64610"/>
    <w:rsid w:val="00B93F54"/>
    <w:rsid w:val="00BA5811"/>
    <w:rsid w:val="00BA6031"/>
    <w:rsid w:val="00BA7D46"/>
    <w:rsid w:val="00BC3CF2"/>
    <w:rsid w:val="00BD1B6F"/>
    <w:rsid w:val="00BF0C0F"/>
    <w:rsid w:val="00BF4468"/>
    <w:rsid w:val="00C34F3F"/>
    <w:rsid w:val="00C477E0"/>
    <w:rsid w:val="00C77549"/>
    <w:rsid w:val="00C83BA7"/>
    <w:rsid w:val="00C85CBC"/>
    <w:rsid w:val="00C9063C"/>
    <w:rsid w:val="00CA3FDD"/>
    <w:rsid w:val="00CA603E"/>
    <w:rsid w:val="00CB7D3C"/>
    <w:rsid w:val="00D72F26"/>
    <w:rsid w:val="00D87A6E"/>
    <w:rsid w:val="00DA198C"/>
    <w:rsid w:val="00DB66FE"/>
    <w:rsid w:val="00DD3602"/>
    <w:rsid w:val="00DF123C"/>
    <w:rsid w:val="00DF5100"/>
    <w:rsid w:val="00E3114C"/>
    <w:rsid w:val="00E6104E"/>
    <w:rsid w:val="00E61DCA"/>
    <w:rsid w:val="00EA58C7"/>
    <w:rsid w:val="00EB4428"/>
    <w:rsid w:val="00EC56E5"/>
    <w:rsid w:val="00F005A5"/>
    <w:rsid w:val="00F147DF"/>
    <w:rsid w:val="00F252DD"/>
    <w:rsid w:val="00F75E77"/>
    <w:rsid w:val="00F9317A"/>
    <w:rsid w:val="00FA4C23"/>
    <w:rsid w:val="00FB168C"/>
    <w:rsid w:val="00FD0895"/>
    <w:rsid w:val="00FE36A9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87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3114C"/>
    <w:rPr>
      <w:rFonts w:ascii="Times New Roman" w:hAnsi="Times New Roman" w:cs="Times New Roman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2B4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B3E"/>
  </w:style>
  <w:style w:type="paragraph" w:styleId="Pidipagina">
    <w:name w:val="footer"/>
    <w:basedOn w:val="Normale"/>
    <w:link w:val="Pidipagina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B3E"/>
  </w:style>
  <w:style w:type="paragraph" w:styleId="Revisione">
    <w:name w:val="Revision"/>
    <w:hidden/>
    <w:uiPriority w:val="99"/>
    <w:semiHidden/>
    <w:rsid w:val="000A52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A5"/>
    <w:rPr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A5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3797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7979"/>
    <w:rPr>
      <w:rFonts w:ascii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797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797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7979"/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613F22"/>
  </w:style>
  <w:style w:type="paragraph" w:styleId="NormaleWeb">
    <w:name w:val="Normal (Web)"/>
    <w:basedOn w:val="Normale"/>
    <w:uiPriority w:val="99"/>
    <w:semiHidden/>
    <w:unhideWhenUsed/>
    <w:rsid w:val="00DF510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C3640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22A97"/>
    <w:pPr>
      <w:widowControl w:val="0"/>
      <w:autoSpaceDE w:val="0"/>
      <w:autoSpaceDN w:val="0"/>
      <w:ind w:left="18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A9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22A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ilippe.vonnard@unifr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ippe.vonnard@uni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aude.hauser@unifr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5098-B0B1-4CD1-A5D4-662ABC47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Vanessa Giannò</cp:lastModifiedBy>
  <cp:revision>9</cp:revision>
  <cp:lastPrinted>2025-07-29T10:53:00Z</cp:lastPrinted>
  <dcterms:created xsi:type="dcterms:W3CDTF">2025-08-08T16:25:00Z</dcterms:created>
  <dcterms:modified xsi:type="dcterms:W3CDTF">2025-08-25T09:49:00Z</dcterms:modified>
</cp:coreProperties>
</file>